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31" w:rsidRDefault="00B952E5">
      <w:pPr>
        <w:overflowPunct w:val="0"/>
        <w:spacing w:line="240" w:lineRule="exact"/>
        <w:jc w:val="right"/>
        <w:textAlignment w:val="baseline"/>
        <w:rPr>
          <w:rFonts w:ascii="ＭＳ 明朝" w:eastAsia="ＭＳ ゴシック" w:hAnsi="ＭＳ 明朝"/>
          <w:color w:val="000000"/>
          <w:kern w:val="0"/>
        </w:rPr>
      </w:pPr>
      <w:r>
        <w:rPr>
          <w:rFonts w:ascii="ＭＳ 明朝" w:eastAsia="ＭＳ ゴシック" w:hAnsi="ＭＳ 明朝" w:hint="eastAsia"/>
          <w:color w:val="000000"/>
          <w:kern w:val="0"/>
        </w:rPr>
        <w:t>【</w:t>
      </w:r>
      <w:r>
        <w:rPr>
          <w:rFonts w:ascii="ＭＳ 明朝" w:eastAsia="ＭＳ ゴシック" w:hAnsi="ＭＳ 明朝" w:hint="eastAsia"/>
          <w:color w:val="000000"/>
          <w:kern w:val="0"/>
        </w:rPr>
        <w:t xml:space="preserve"> </w:t>
      </w:r>
      <w:r>
        <w:rPr>
          <w:rFonts w:ascii="ＭＳ 明朝" w:eastAsia="ＭＳ ゴシック" w:hAnsi="ＭＳ 明朝" w:hint="eastAsia"/>
          <w:color w:val="000000"/>
          <w:kern w:val="0"/>
        </w:rPr>
        <w:t>様式１</w:t>
      </w:r>
      <w:r>
        <w:rPr>
          <w:rFonts w:ascii="ＭＳ 明朝" w:eastAsia="ＭＳ ゴシック" w:hAnsi="ＭＳ 明朝" w:hint="eastAsia"/>
          <w:color w:val="000000"/>
          <w:kern w:val="0"/>
        </w:rPr>
        <w:t xml:space="preserve"> </w:t>
      </w:r>
      <w:r>
        <w:rPr>
          <w:rFonts w:ascii="ＭＳ 明朝" w:eastAsia="ＭＳ ゴシック" w:hAnsi="ＭＳ 明朝" w:hint="eastAsia"/>
          <w:color w:val="000000"/>
          <w:kern w:val="0"/>
        </w:rPr>
        <w:t>】</w:t>
      </w:r>
    </w:p>
    <w:p w:rsidR="00CC4231" w:rsidRPr="00B952E5" w:rsidRDefault="00B952E5">
      <w:pPr>
        <w:overflowPunct w:val="0"/>
        <w:spacing w:line="240" w:lineRule="exact"/>
        <w:textAlignment w:val="baseline"/>
        <w:rPr>
          <w:rFonts w:ascii="ＭＳ 明朝" w:eastAsia="ＭＳ ゴシック" w:hAnsi="ＭＳ 明朝"/>
          <w:color w:val="000000"/>
          <w:kern w:val="0"/>
        </w:rPr>
      </w:pPr>
      <w:r>
        <w:rPr>
          <w:rFonts w:ascii="ＭＳ 明朝" w:eastAsia="ＭＳ ゴシック" w:hAnsi="ＭＳ 明朝" w:hint="eastAsia"/>
          <w:color w:val="000000"/>
          <w:kern w:val="0"/>
        </w:rPr>
        <w:t>（社会福祉施設用）</w:t>
      </w:r>
    </w:p>
    <w:p w:rsidR="00CC4231" w:rsidRDefault="00B952E5" w:rsidP="00B952E5">
      <w:pPr>
        <w:overflowPunct w:val="0"/>
        <w:textAlignment w:val="baseline"/>
        <w:rPr>
          <w:rFonts w:ascii="ＭＳ 明朝" w:hAnsi="ＭＳ 明朝"/>
          <w:b/>
          <w:color w:val="000000"/>
          <w:kern w:val="0"/>
          <w:sz w:val="28"/>
        </w:rPr>
      </w:pPr>
      <w:r>
        <w:rPr>
          <w:rFonts w:ascii="ＭＳ 明朝" w:hAnsi="ＭＳ 明朝" w:hint="eastAsia"/>
          <w:color w:val="000000"/>
          <w:kern w:val="0"/>
          <w:sz w:val="28"/>
        </w:rPr>
        <w:t xml:space="preserve">　施設等 ⇒ </w:t>
      </w:r>
      <w:r>
        <w:rPr>
          <w:rFonts w:ascii="ＭＳ 明朝" w:hAnsi="ＭＳ 明朝" w:hint="eastAsia"/>
          <w:color w:val="000000"/>
          <w:kern w:val="0"/>
          <w:sz w:val="28"/>
          <w:u w:val="single"/>
        </w:rPr>
        <w:t>下関保健所保健医療政策課</w:t>
      </w:r>
      <w:r>
        <w:rPr>
          <w:rFonts w:ascii="ＭＳ 明朝" w:hAnsi="ＭＳ 明朝" w:hint="eastAsia"/>
          <w:color w:val="000000"/>
          <w:kern w:val="0"/>
          <w:sz w:val="28"/>
        </w:rPr>
        <w:t xml:space="preserve">　宛</w:t>
      </w:r>
      <w:r>
        <w:rPr>
          <w:rFonts w:ascii="ＭＳ 明朝" w:hAnsi="ＭＳ 明朝" w:hint="eastAsia"/>
          <w:b/>
          <w:color w:val="000000"/>
          <w:kern w:val="0"/>
          <w:sz w:val="28"/>
        </w:rPr>
        <w:t>（ＦＡＸ:083-231-1376）</w:t>
      </w:r>
    </w:p>
    <w:p w:rsidR="00CC4231" w:rsidRDefault="00B952E5">
      <w:pPr>
        <w:overflowPunct w:val="0"/>
        <w:spacing w:line="340" w:lineRule="exact"/>
        <w:textAlignment w:val="baseline"/>
        <w:rPr>
          <w:rFonts w:ascii="ＭＳ 明朝" w:hAnsi="ＭＳ 明朝"/>
          <w:b/>
          <w:color w:val="000000"/>
          <w:kern w:val="0"/>
          <w:sz w:val="28"/>
        </w:rPr>
      </w:pPr>
      <w:r>
        <w:rPr>
          <w:rFonts w:ascii="ＭＳ 明朝" w:hAnsi="ＭＳ 明朝" w:hint="eastAsia"/>
          <w:b/>
          <w:color w:val="000000"/>
          <w:kern w:val="0"/>
          <w:sz w:val="28"/>
        </w:rPr>
        <w:t xml:space="preserve">　　　　　　　　　　　E-Mail:kansensho@city.shimonoseki.yamaguchi.jp</w:t>
      </w:r>
    </w:p>
    <w:p w:rsidR="00CC4231" w:rsidRDefault="00B952E5">
      <w:pPr>
        <w:overflowPunct w:val="0"/>
        <w:spacing w:line="360" w:lineRule="auto"/>
        <w:textAlignment w:val="baseline"/>
        <w:rPr>
          <w:rFonts w:ascii="ＭＳ 明朝" w:hAnsi="ＭＳ 明朝"/>
          <w:b/>
          <w:color w:val="000000"/>
          <w:kern w:val="0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01" behindDoc="0" locked="0" layoutInCell="1" hidden="0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85090</wp:posOffset>
                </wp:positionV>
                <wp:extent cx="4718685" cy="336550"/>
                <wp:effectExtent l="0" t="0" r="635" b="635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71868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4231" w:rsidRDefault="00B952E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新型コロナウイルス感染症の発生報告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初回報告用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101;mso-wrap-distance-left:9pt;width:371.55pt;height:26.5pt;mso-position-horizontal-relative:text;position:absolute;margin-left:61.15pt;margin-top:6.7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新型コロナウイルス感染症の発生報告</w:t>
                      </w:r>
                      <w:r>
                        <w:rPr>
                          <w:rFonts w:hint="eastAsia"/>
                          <w:sz w:val="32"/>
                        </w:rPr>
                        <w:t>(</w:t>
                      </w:r>
                      <w:r>
                        <w:rPr>
                          <w:rFonts w:hint="eastAsia"/>
                          <w:sz w:val="32"/>
                        </w:rPr>
                        <w:t>初回報告用</w:t>
                      </w:r>
                      <w:r>
                        <w:rPr>
                          <w:rFonts w:hint="eastAsia"/>
                          <w:sz w:val="32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5172710" cy="429260"/>
                <wp:effectExtent l="635" t="635" r="29845" b="10795"/>
                <wp:wrapNone/>
                <wp:docPr id="102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710" cy="4292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4231" w:rsidRDefault="00CC4231"/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oundrect id="角丸四角形 2" style="mso-position-vertical-relative:text;z-index:2;mso-wrap-distance-left:9pt;width:407.3pt;height:33.79pt;mso-position-horizontal-relative:margin;position:absolute;mso-position-horizontal:center;margin-top:5.65pt;mso-wrap-distance-bottom:0pt;mso-wrap-distance-right:9pt;mso-wrap-distance-top:0pt;v-text-anchor:middle;" o:spid="_x0000_s1027" o:allowincell="t" o:allowoverlap="t" filled="f" stroked="t" strokecolor="#000000" strokeweight="0.75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 w:rsidR="00CC4231" w:rsidRDefault="00CC4231">
      <w:pPr>
        <w:overflowPunct w:val="0"/>
        <w:spacing w:line="240" w:lineRule="exact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B952E5">
      <w:pPr>
        <w:overflowPunct w:val="0"/>
        <w:spacing w:line="240" w:lineRule="exact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Ansi="ＭＳ 明朝"/>
          <w:color w:val="000000"/>
          <w:kern w:val="0"/>
          <w:sz w:val="24"/>
        </w:rPr>
        <w:t xml:space="preserve">     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</w:t>
      </w:r>
      <w:r>
        <w:rPr>
          <w:rFonts w:ascii="ＭＳ 明朝" w:hAnsi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hint="eastAsia"/>
          <w:color w:val="000000"/>
          <w:kern w:val="0"/>
          <w:sz w:val="24"/>
        </w:rPr>
        <w:t>令和　　年</w:t>
      </w:r>
      <w:r>
        <w:rPr>
          <w:rFonts w:ascii="ＭＳ 明朝" w:hAnsi="ＭＳ 明朝"/>
          <w:color w:val="000000"/>
          <w:kern w:val="0"/>
          <w:sz w:val="24"/>
        </w:rPr>
        <w:t xml:space="preserve">     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月　　日　　</w:t>
      </w:r>
    </w:p>
    <w:p w:rsidR="00CC4231" w:rsidRDefault="00CC4231">
      <w:pPr>
        <w:overflowPunct w:val="0"/>
        <w:spacing w:line="240" w:lineRule="exact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B952E5">
      <w:pPr>
        <w:overflowPunct w:val="0"/>
        <w:spacing w:line="240" w:lineRule="exact"/>
        <w:ind w:firstLineChars="100" w:firstLine="230"/>
        <w:jc w:val="left"/>
        <w:textAlignment w:val="baseline"/>
        <w:rPr>
          <w:rFonts w:ascii="ＭＳ 明朝" w:hAnsi="ＭＳ 明朝"/>
          <w:color w:val="000000"/>
          <w:kern w:val="0"/>
          <w:sz w:val="28"/>
          <w:u w:val="single" w:color="000000"/>
        </w:rPr>
      </w:pPr>
      <w:r>
        <w:rPr>
          <w:rFonts w:ascii="ＭＳ 明朝" w:hAnsi="ＭＳ 明朝" w:hint="eastAsia"/>
          <w:color w:val="000000"/>
          <w:kern w:val="0"/>
          <w:sz w:val="24"/>
        </w:rPr>
        <w:t>発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</w:rPr>
        <w:t>信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</w:rPr>
        <w:t>者</w:t>
      </w:r>
      <w:r>
        <w:rPr>
          <w:rFonts w:ascii="ＭＳ 明朝" w:hAnsi="ＭＳ 明朝" w:hint="eastAsia"/>
          <w:color w:val="000000"/>
          <w:kern w:val="0"/>
          <w:sz w:val="24"/>
          <w:u w:val="single" w:color="000000"/>
        </w:rPr>
        <w:t xml:space="preserve">　　　　　　　　</w:t>
      </w:r>
      <w:r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     </w:t>
      </w:r>
    </w:p>
    <w:p w:rsidR="00CC4231" w:rsidRDefault="00CC4231">
      <w:pPr>
        <w:overflowPunct w:val="0"/>
        <w:spacing w:line="240" w:lineRule="exact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B952E5">
      <w:pPr>
        <w:overflowPunct w:val="0"/>
        <w:spacing w:line="240" w:lineRule="exact"/>
        <w:ind w:firstLineChars="100" w:firstLine="23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施設種別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</w:p>
    <w:p w:rsidR="00CC4231" w:rsidRDefault="00CC4231">
      <w:pPr>
        <w:overflowPunct w:val="0"/>
        <w:spacing w:line="240" w:lineRule="exact"/>
        <w:jc w:val="left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</w:p>
    <w:p w:rsidR="00CC4231" w:rsidRDefault="00B952E5">
      <w:pPr>
        <w:overflowPunct w:val="0"/>
        <w:spacing w:line="240" w:lineRule="exact"/>
        <w:ind w:firstLineChars="100" w:firstLine="23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>(</w:t>
      </w:r>
      <w:r>
        <w:rPr>
          <w:rFonts w:ascii="ＭＳ 明朝" w:hAnsi="ＭＳ 明朝" w:hint="eastAsia"/>
          <w:color w:val="000000"/>
          <w:kern w:val="0"/>
          <w:sz w:val="24"/>
        </w:rPr>
        <w:t>ﾌﾘｶﾞﾅ</w:t>
      </w:r>
      <w:r>
        <w:rPr>
          <w:rFonts w:ascii="ＭＳ 明朝" w:hAnsi="ＭＳ 明朝"/>
          <w:color w:val="000000"/>
          <w:kern w:val="0"/>
          <w:sz w:val="24"/>
        </w:rPr>
        <w:t>)</w:t>
      </w:r>
    </w:p>
    <w:p w:rsidR="00CC4231" w:rsidRDefault="00B952E5">
      <w:pPr>
        <w:overflowPunct w:val="0"/>
        <w:spacing w:line="240" w:lineRule="exact"/>
        <w:ind w:firstLineChars="100" w:firstLine="230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発生施設名  </w:t>
      </w:r>
      <w:r>
        <w:rPr>
          <w:rFonts w:ascii="ＭＳ 明朝" w:hAnsi="ＭＳ 明朝"/>
          <w:color w:val="000000"/>
          <w:kern w:val="0"/>
          <w:sz w:val="24"/>
          <w:u w:val="single"/>
        </w:rPr>
        <w:t xml:space="preserve">              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施設長名　　　　　　　　　　　　　　　　</w:t>
      </w: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</w:p>
    <w:p w:rsidR="00CC4231" w:rsidRDefault="00B952E5">
      <w:pPr>
        <w:overflowPunct w:val="0"/>
        <w:spacing w:line="240" w:lineRule="exact"/>
        <w:ind w:firstLineChars="100" w:firstLine="230"/>
        <w:jc w:val="left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所在地　　</w:t>
      </w:r>
      <w:r>
        <w:rPr>
          <w:rFonts w:ascii="ＭＳ 明朝" w:hAnsi="ＭＳ 明朝"/>
          <w:color w:val="000000"/>
          <w:kern w:val="0"/>
          <w:sz w:val="24"/>
          <w:u w:val="single"/>
        </w:rPr>
        <w:t xml:space="preserve">                                      </w:t>
      </w:r>
      <w:r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電話番号　　　　　　　　　　　　　　</w:t>
      </w:r>
    </w:p>
    <w:p w:rsidR="00CC4231" w:rsidRDefault="006F441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2101117</wp:posOffset>
                </wp:positionH>
                <wp:positionV relativeFrom="paragraph">
                  <wp:posOffset>137160</wp:posOffset>
                </wp:positionV>
                <wp:extent cx="3314700" cy="291904"/>
                <wp:effectExtent l="0" t="0" r="0" b="0"/>
                <wp:wrapNone/>
                <wp:docPr id="10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29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4231" w:rsidRDefault="00B952E5">
                            <w:r>
                              <w:rPr>
                                <w:rFonts w:hint="eastAsia"/>
                                <w:i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sz w:val="24"/>
                              </w:rPr>
                              <w:t>該当する基準に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☑ </w:t>
                            </w:r>
                            <w:r>
                              <w:rPr>
                                <w:rFonts w:hint="eastAsia"/>
                                <w:i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i/>
                                <w:sz w:val="24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5.45pt;margin-top:10.8pt;width:261pt;height:23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" filled="f" stroked="f">
                <v:textbox inset="5.85pt,.7pt,5.85pt,.7pt">
                  <w:txbxContent>
                    <w:p w:rsidR="00CC4231" w:rsidRDefault="00B952E5">
                      <w:r>
                        <w:rPr>
                          <w:rFonts w:hint="eastAsia"/>
                          <w:i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i/>
                          <w:sz w:val="24"/>
                        </w:rPr>
                        <w:t>該当する基準に</w:t>
                      </w:r>
                      <w:r>
                        <w:rPr>
                          <w:i/>
                          <w:sz w:val="24"/>
                        </w:rPr>
                        <w:t xml:space="preserve">☑ </w:t>
                      </w:r>
                      <w:r>
                        <w:rPr>
                          <w:rFonts w:hint="eastAsia"/>
                          <w:i/>
                          <w:sz w:val="24"/>
                        </w:rPr>
                        <w:t>を</w:t>
                      </w:r>
                      <w:r>
                        <w:rPr>
                          <w:i/>
                          <w:sz w:val="24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B952E5">
        <w:rPr>
          <w:rFonts w:ascii="ＭＳ 明朝" w:hAns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62865</wp:posOffset>
                </wp:positionV>
                <wp:extent cx="6179820" cy="1534160"/>
                <wp:effectExtent l="635" t="635" r="29845" b="10795"/>
                <wp:wrapNone/>
                <wp:docPr id="10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534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B1BD2E" id="正方形/長方形 3" o:spid="_x0000_s1026" style="position:absolute;left:0;text-align:left;margin-left:11.15pt;margin-top:4.95pt;width:486.6pt;height:120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" filled="f" strokecolor="black [3213]" strokeweight="1pt"/>
            </w:pict>
          </mc:Fallback>
        </mc:AlternateContent>
      </w:r>
      <w:r w:rsidR="00B952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62865</wp:posOffset>
                </wp:positionV>
                <wp:extent cx="2039620" cy="388620"/>
                <wp:effectExtent l="0" t="0" r="635" b="635"/>
                <wp:wrapNone/>
                <wp:docPr id="10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396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4231" w:rsidRDefault="00B952E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集団発生</w:t>
                            </w:r>
                            <w:r>
                              <w:rPr>
                                <w:b/>
                                <w:sz w:val="28"/>
                              </w:rPr>
                              <w:t>報告基準</w:t>
                            </w:r>
                          </w:p>
                          <w:p w:rsidR="00CC4231" w:rsidRDefault="00CC4231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4;mso-wrap-distance-left:9pt;width:160.6pt;height:30.6pt;mso-position-horizontal-relative:text;position:absolute;margin-left:20.05pt;margin-top:4.95pt;mso-wrap-distance-bottom:0pt;mso-wrap-distance-right:9pt;mso-wrap-distance-top:0pt;v-text-anchor:top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集団発生</w:t>
                      </w:r>
                      <w:r>
                        <w:rPr>
                          <w:rFonts w:hint="default"/>
                          <w:b w:val="1"/>
                          <w:sz w:val="28"/>
                        </w:rPr>
                        <w:t>報告基準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B952E5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32385</wp:posOffset>
                </wp:positionV>
                <wp:extent cx="5976620" cy="1049020"/>
                <wp:effectExtent l="0" t="0" r="635" b="635"/>
                <wp:wrapNone/>
                <wp:docPr id="10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662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4231" w:rsidRDefault="00B952E5">
                            <w:pPr>
                              <w:pStyle w:val="a3"/>
                              <w:ind w:leftChars="0" w:left="690" w:hangingChars="300" w:hanging="69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① (同一の感染症による又はそれらによると疑われる)</w:t>
                            </w:r>
                            <w:r w:rsidR="006F4411">
                              <w:rPr>
                                <w:rFonts w:ascii="ＭＳ 明朝" w:hAnsi="ＭＳ 明朝" w:hint="eastAsia"/>
                                <w:sz w:val="22"/>
                              </w:rPr>
                              <w:t>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亡者又は重篤患者が１週間以内に２名以上発生した場合</w:t>
                            </w:r>
                          </w:p>
                          <w:p w:rsidR="00CC4231" w:rsidRDefault="00B952E5">
                            <w:pPr>
                              <w:ind w:left="690" w:hangingChars="300" w:hanging="69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② (同一の感染症による)患者又はそれらが疑われる者が１０名以上又は全利用者の半数以上発生した場合</w:t>
                            </w:r>
                          </w:p>
                          <w:p w:rsidR="00CC4231" w:rsidRDefault="00B952E5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③ ①及び②に該当しない場合であっても、特に施設長が報告を必要と認めた場合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0.05pt;margin-top:2.55pt;width:470.6pt;height:82.6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" filled="f" stroked="f">
                <v:textbox inset="5.85pt,.7pt,5.85pt,.7pt">
                  <w:txbxContent>
                    <w:p w:rsidR="00CC4231" w:rsidRDefault="00B952E5">
                      <w:pPr>
                        <w:pStyle w:val="a3"/>
                        <w:ind w:leftChars="0" w:left="690" w:hangingChars="300" w:hanging="69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① (同一の感染症による又はそれらによると疑われる)</w:t>
                      </w:r>
                      <w:r w:rsidR="006F4411">
                        <w:rPr>
                          <w:rFonts w:ascii="ＭＳ 明朝" w:hAnsi="ＭＳ 明朝" w:hint="eastAsia"/>
                          <w:sz w:val="22"/>
                        </w:rPr>
                        <w:t>死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亡者又は重篤患者が１週間以内に２名以上発生した場合</w:t>
                      </w:r>
                    </w:p>
                    <w:p w:rsidR="00CC4231" w:rsidRDefault="00B952E5">
                      <w:pPr>
                        <w:ind w:left="690" w:hangingChars="300" w:hanging="69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② (同一の感染症による)患者又はそれらが疑われる者が１０名以上又は全利用者の半数以上発生した場合</w:t>
                      </w:r>
                    </w:p>
                    <w:p w:rsidR="00CC4231" w:rsidRDefault="00B952E5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③ ①及び②に該当しない場合であっても、特に施設長が報告を必要と認めた場合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C4231" w:rsidRDefault="00CC4231">
      <w:pPr>
        <w:overflowPunct w:val="0"/>
        <w:spacing w:line="24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95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795"/>
        <w:gridCol w:w="1421"/>
        <w:gridCol w:w="1134"/>
        <w:gridCol w:w="1417"/>
        <w:gridCol w:w="1134"/>
        <w:gridCol w:w="1418"/>
        <w:gridCol w:w="1052"/>
      </w:tblGrid>
      <w:tr w:rsidR="00CC4231">
        <w:trPr>
          <w:trHeight w:val="616"/>
        </w:trPr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施設の</w:t>
            </w:r>
          </w:p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総人員</w:t>
            </w:r>
          </w:p>
          <w:p w:rsidR="00CC4231" w:rsidRDefault="00B952E5">
            <w:pPr>
              <w:overflowPunct w:val="0"/>
              <w:spacing w:line="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7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231" w:rsidRDefault="00B952E5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〇入所：入所者数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u w:val="single"/>
              </w:rPr>
              <w:t xml:space="preserve">　　　　　人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〇通所：通所者数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u w:val="single"/>
              </w:rPr>
              <w:t xml:space="preserve">　　　　　人</w:t>
            </w:r>
          </w:p>
          <w:p w:rsidR="00CC4231" w:rsidRDefault="00B952E5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〇職員：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u w:val="single"/>
              </w:rPr>
              <w:t xml:space="preserve">　　　　　人</w:t>
            </w:r>
          </w:p>
        </w:tc>
        <w:bookmarkStart w:id="0" w:name="_GoBack"/>
        <w:bookmarkEnd w:id="0"/>
      </w:tr>
      <w:tr w:rsidR="00CC4231">
        <w:trPr>
          <w:trHeight w:val="555"/>
        </w:trPr>
        <w:tc>
          <w:tcPr>
            <w:tcW w:w="1186" w:type="dxa"/>
            <w:vMerge w:val="restart"/>
            <w:shd w:val="clear" w:color="auto" w:fill="auto"/>
          </w:tcPr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発生状況</w:t>
            </w:r>
          </w:p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C4231" w:rsidRDefault="00B952E5">
            <w:pPr>
              <w:overflowPunct w:val="0"/>
              <w:spacing w:line="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CC4231" w:rsidRDefault="00B952E5">
            <w:pPr>
              <w:overflowPunct w:val="0"/>
              <w:spacing w:line="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新型コロナウイルス感染症の症状を有する者</w:t>
            </w:r>
          </w:p>
        </w:tc>
      </w:tr>
      <w:tr w:rsidR="00CC4231">
        <w:trPr>
          <w:trHeight w:val="285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beforeLines="50" w:before="160" w:line="400" w:lineRule="exact"/>
              <w:textAlignment w:val="baseline"/>
              <w:rPr>
                <w:rFonts w:ascii="ＭＳ 明朝" w:hAnsi="ＭＳ 明朝"/>
                <w:color w:val="000000"/>
                <w:w w:val="8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月／日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A 新規発症者数(人)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w w:val="9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w w:val="90"/>
                <w:kern w:val="0"/>
                <w:sz w:val="24"/>
              </w:rPr>
              <w:t>B 現在有症状者数(人)</w:t>
            </w:r>
          </w:p>
        </w:tc>
        <w:tc>
          <w:tcPr>
            <w:tcW w:w="247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C 累計患者数(人)</w:t>
            </w:r>
            <w:r>
              <w:rPr>
                <w:rFonts w:ascii="ＭＳ 明朝" w:hAnsi="ＭＳ 明朝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CC4231">
        <w:trPr>
          <w:trHeight w:val="300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color w:val="000000"/>
                <w:w w:val="66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w w:val="66"/>
                <w:kern w:val="0"/>
                <w:sz w:val="24"/>
              </w:rPr>
              <w:t>入所者・通所者</w:t>
            </w:r>
          </w:p>
        </w:tc>
        <w:tc>
          <w:tcPr>
            <w:tcW w:w="1134" w:type="dxa"/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職員</w:t>
            </w:r>
          </w:p>
        </w:tc>
        <w:tc>
          <w:tcPr>
            <w:tcW w:w="1417" w:type="dxa"/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color w:val="000000"/>
                <w:w w:val="66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w w:val="66"/>
                <w:kern w:val="0"/>
                <w:sz w:val="24"/>
              </w:rPr>
              <w:t>入所者・通所者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FFFFF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職員</w:t>
            </w:r>
          </w:p>
        </w:tc>
        <w:tc>
          <w:tcPr>
            <w:tcW w:w="1418" w:type="dxa"/>
            <w:tcBorders>
              <w:left w:val="single" w:sz="2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color w:val="000000"/>
                <w:w w:val="66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w w:val="66"/>
                <w:kern w:val="0"/>
                <w:sz w:val="24"/>
              </w:rPr>
              <w:t>入所者・通所者</w:t>
            </w:r>
          </w:p>
        </w:tc>
        <w:tc>
          <w:tcPr>
            <w:tcW w:w="1052" w:type="dxa"/>
            <w:tcBorders>
              <w:right w:val="single" w:sz="24" w:space="0" w:color="auto"/>
            </w:tcBorders>
            <w:shd w:val="clear" w:color="auto" w:fill="auto"/>
          </w:tcPr>
          <w:p w:rsidR="00CC4231" w:rsidRDefault="00B952E5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職員</w:t>
            </w:r>
          </w:p>
        </w:tc>
      </w:tr>
      <w:tr w:rsidR="00CC4231">
        <w:trPr>
          <w:trHeight w:val="165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dashed" w:sz="4" w:space="0" w:color="auto"/>
            </w:tcBorders>
            <w:shd w:val="clear" w:color="auto" w:fill="auto"/>
          </w:tcPr>
          <w:p w:rsidR="00CC4231" w:rsidRDefault="00B952E5">
            <w:pPr>
              <w:spacing w:line="400" w:lineRule="exact"/>
              <w:jc w:val="center"/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／</w:t>
            </w:r>
          </w:p>
        </w:tc>
        <w:tc>
          <w:tcPr>
            <w:tcW w:w="1421" w:type="dxa"/>
            <w:tcBorders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C4231">
        <w:trPr>
          <w:trHeight w:val="255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B952E5">
            <w:pPr>
              <w:spacing w:line="400" w:lineRule="exact"/>
              <w:jc w:val="center"/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／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C4231">
        <w:trPr>
          <w:trHeight w:val="270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B952E5">
            <w:pPr>
              <w:spacing w:line="400" w:lineRule="exact"/>
              <w:jc w:val="center"/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／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C4231">
        <w:trPr>
          <w:trHeight w:val="195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B952E5">
            <w:pPr>
              <w:spacing w:line="400" w:lineRule="exact"/>
              <w:jc w:val="center"/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／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C4231">
        <w:trPr>
          <w:trHeight w:val="225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B952E5">
            <w:pPr>
              <w:spacing w:line="400" w:lineRule="exact"/>
              <w:jc w:val="center"/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／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24" w:space="0" w:color="auto"/>
            </w:tcBorders>
            <w:shd w:val="clear" w:color="auto" w:fill="FFFFFF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C4231">
        <w:trPr>
          <w:trHeight w:val="195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B952E5">
            <w:pPr>
              <w:spacing w:line="400" w:lineRule="exact"/>
              <w:jc w:val="center"/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／</w:t>
            </w:r>
          </w:p>
        </w:tc>
        <w:tc>
          <w:tcPr>
            <w:tcW w:w="14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C4231">
        <w:trPr>
          <w:trHeight w:val="270"/>
        </w:trPr>
        <w:tc>
          <w:tcPr>
            <w:tcW w:w="1186" w:type="dxa"/>
            <w:vMerge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dashed" w:sz="4" w:space="0" w:color="auto"/>
            </w:tcBorders>
            <w:shd w:val="clear" w:color="auto" w:fill="auto"/>
          </w:tcPr>
          <w:p w:rsidR="00CC4231" w:rsidRDefault="00B952E5">
            <w:pPr>
              <w:spacing w:line="400" w:lineRule="exact"/>
              <w:jc w:val="center"/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4"/>
              </w:rPr>
              <w:t>／</w:t>
            </w:r>
          </w:p>
        </w:tc>
        <w:tc>
          <w:tcPr>
            <w:tcW w:w="1421" w:type="dxa"/>
            <w:tcBorders>
              <w:top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4231" w:rsidRDefault="00CC4231">
            <w:pPr>
              <w:overflowPunct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C4231">
        <w:trPr>
          <w:trHeight w:val="643"/>
        </w:trPr>
        <w:tc>
          <w:tcPr>
            <w:tcW w:w="1186" w:type="dxa"/>
            <w:shd w:val="clear" w:color="auto" w:fill="auto"/>
          </w:tcPr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抗原検査</w:t>
            </w:r>
          </w:p>
          <w:p w:rsidR="00CC4231" w:rsidRDefault="00B952E5">
            <w:pPr>
              <w:overflowPunct w:val="0"/>
              <w:spacing w:line="4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71" w:type="dxa"/>
            <w:gridSpan w:val="7"/>
            <w:shd w:val="clear" w:color="auto" w:fill="auto"/>
          </w:tcPr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□予定なし　□予定あり　→　実施時期（　　　　　　　　　　　　　）</w:t>
            </w:r>
          </w:p>
        </w:tc>
      </w:tr>
      <w:tr w:rsidR="00CC4231">
        <w:trPr>
          <w:trHeight w:val="643"/>
        </w:trPr>
        <w:tc>
          <w:tcPr>
            <w:tcW w:w="1186" w:type="dxa"/>
            <w:shd w:val="clear" w:color="auto" w:fill="auto"/>
          </w:tcPr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協力医</w:t>
            </w:r>
          </w:p>
        </w:tc>
        <w:tc>
          <w:tcPr>
            <w:tcW w:w="8371" w:type="dxa"/>
            <w:gridSpan w:val="7"/>
            <w:shd w:val="clear" w:color="auto" w:fill="auto"/>
          </w:tcPr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医療機関名：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</w:tc>
      </w:tr>
      <w:tr w:rsidR="00CC4231" w:rsidTr="00B952E5">
        <w:trPr>
          <w:trHeight w:val="1125"/>
        </w:trPr>
        <w:tc>
          <w:tcPr>
            <w:tcW w:w="1186" w:type="dxa"/>
            <w:shd w:val="clear" w:color="auto" w:fill="auto"/>
          </w:tcPr>
          <w:p w:rsidR="00CC4231" w:rsidRDefault="00B952E5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備　考</w:t>
            </w:r>
          </w:p>
        </w:tc>
        <w:tc>
          <w:tcPr>
            <w:tcW w:w="8371" w:type="dxa"/>
            <w:gridSpan w:val="7"/>
            <w:shd w:val="clear" w:color="auto" w:fill="auto"/>
          </w:tcPr>
          <w:p w:rsidR="00CC4231" w:rsidRDefault="00CC4231">
            <w:pPr>
              <w:overflowPunct w:val="0"/>
              <w:spacing w:line="48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CC4231" w:rsidRDefault="00CC4231">
      <w:pPr>
        <w:ind w:right="840"/>
      </w:pPr>
    </w:p>
    <w:sectPr w:rsidR="00CC4231">
      <w:pgSz w:w="11906" w:h="16838"/>
      <w:pgMar w:top="568" w:right="851" w:bottom="709" w:left="1134" w:header="720" w:footer="720" w:gutter="0"/>
      <w:pgNumType w:start="1"/>
      <w:cols w:space="720"/>
      <w:noEndnote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F8" w:rsidRDefault="00B952E5">
      <w:r>
        <w:separator/>
      </w:r>
    </w:p>
  </w:endnote>
  <w:endnote w:type="continuationSeparator" w:id="0">
    <w:p w:rsidR="00FE31F8" w:rsidRDefault="00B9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F8" w:rsidRDefault="00B952E5">
      <w:r>
        <w:separator/>
      </w:r>
    </w:p>
  </w:footnote>
  <w:footnote w:type="continuationSeparator" w:id="0">
    <w:p w:rsidR="00FE31F8" w:rsidRDefault="00B9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1"/>
    <w:rsid w:val="006F4411"/>
    <w:rsid w:val="00B952E5"/>
    <w:rsid w:val="00CC4231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871D3"/>
  <w15:chartTrackingRefBased/>
  <w15:docId w15:val="{FCFB2063-75A3-4358-94EF-50E8567E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kern w:val="2"/>
      <w:position w:val="-2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 様式１ 】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様式１ 】</dc:title>
  <dc:creator>情報政策課</dc:creator>
  <cp:lastModifiedBy>下関市情報政策課</cp:lastModifiedBy>
  <cp:revision>11</cp:revision>
  <cp:lastPrinted>2023-05-02T01:53:00Z</cp:lastPrinted>
  <dcterms:created xsi:type="dcterms:W3CDTF">2023-05-02T01:23:00Z</dcterms:created>
  <dcterms:modified xsi:type="dcterms:W3CDTF">2023-10-27T08:09:00Z</dcterms:modified>
</cp:coreProperties>
</file>