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6440D3D2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61638">
        <w:rPr>
          <w:rFonts w:asciiTheme="minorEastAsia" w:hAnsiTheme="minorEastAsia" w:hint="eastAsia"/>
          <w:sz w:val="22"/>
        </w:rPr>
        <w:t>下関市長</w:t>
      </w:r>
      <w:bookmarkStart w:id="0" w:name="_GoBack"/>
      <w:bookmarkEnd w:id="0"/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B6163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B6163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B6163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B6163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B6163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B6163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B61638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B61638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61638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C4A1-83A0-4C03-98CF-5A592BD9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下関市情報政策課</cp:lastModifiedBy>
  <cp:revision>11</cp:revision>
  <cp:lastPrinted>2015-01-05T07:00:00Z</cp:lastPrinted>
  <dcterms:created xsi:type="dcterms:W3CDTF">2022-12-02T04:21:00Z</dcterms:created>
  <dcterms:modified xsi:type="dcterms:W3CDTF">2024-02-16T07:42:00Z</dcterms:modified>
</cp:coreProperties>
</file>