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right"/>
        <w:rPr>
          <w:rFonts w:hint="default"/>
          <w:sz w:val="24"/>
        </w:rPr>
      </w:pPr>
      <w:r>
        <w:rPr>
          <w:rFonts w:hint="eastAsia"/>
          <w:spacing w:val="45"/>
          <w:kern w:val="0"/>
          <w:sz w:val="24"/>
          <w:fitText w:val="2880" w:id="1"/>
        </w:rPr>
        <w:t>下下美　第　　　</w:t>
      </w:r>
      <w:r>
        <w:rPr>
          <w:rFonts w:hint="eastAsia"/>
          <w:kern w:val="0"/>
          <w:sz w:val="24"/>
          <w:fitText w:val="2880" w:id="1"/>
        </w:rPr>
        <w:t>号</w:t>
      </w:r>
      <w:r>
        <w:rPr>
          <w:rFonts w:hint="eastAsia"/>
          <w:kern w:val="0"/>
          <w:sz w:val="24"/>
        </w:rPr>
        <w:t>　</w:t>
      </w:r>
    </w:p>
    <w:p>
      <w:pPr>
        <w:pStyle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令和６年</w:t>
      </w:r>
      <w:r>
        <w:rPr>
          <w:rFonts w:hint="eastAsia"/>
          <w:kern w:val="0"/>
          <w:sz w:val="24"/>
        </w:rPr>
        <w:t>(2024)</w:t>
      </w:r>
      <w:r>
        <w:rPr>
          <w:rFonts w:hint="eastAsia"/>
          <w:kern w:val="0"/>
          <w:sz w:val="24"/>
        </w:rPr>
        <w:t>　月　　日　</w:t>
      </w:r>
    </w:p>
    <w:p>
      <w:pPr>
        <w:pStyle w:val="0"/>
        <w:jc w:val="right"/>
        <w:rPr>
          <w:rFonts w:hint="default"/>
          <w:kern w:val="0"/>
          <w:sz w:val="24"/>
        </w:rPr>
      </w:pPr>
    </w:p>
    <w:p>
      <w:pPr>
        <w:pStyle w:val="0"/>
        <w:jc w:val="center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入札参加資格確認通知書</w:t>
      </w:r>
    </w:p>
    <w:p>
      <w:pPr>
        <w:pStyle w:val="0"/>
        <w:jc w:val="center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　　　　　　　　　　　様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wordWrap w:val="0"/>
        <w:jc w:val="righ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下関市長　前田　晋太郎　　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0"/>
        <w:jc w:val="left"/>
        <w:rPr>
          <w:rFonts w:hint="default"/>
          <w:kern w:val="0"/>
          <w:sz w:val="24"/>
        </w:rPr>
      </w:pPr>
      <w:r>
        <w:rPr>
          <w:rFonts w:hint="eastAsia"/>
          <w:kern w:val="0"/>
          <w:sz w:val="24"/>
        </w:rPr>
        <w:t>　先に申請のあった下記入札の入札参加資格について、下記のとおり確認したので通知します。</w:t>
      </w:r>
    </w:p>
    <w:p>
      <w:pPr>
        <w:pStyle w:val="0"/>
        <w:jc w:val="left"/>
        <w:rPr>
          <w:rFonts w:hint="default"/>
          <w:kern w:val="0"/>
          <w:sz w:val="24"/>
        </w:rPr>
      </w:pPr>
    </w:p>
    <w:p>
      <w:pPr>
        <w:pStyle w:val="15"/>
        <w:rPr>
          <w:rFonts w:hint="default"/>
        </w:rPr>
      </w:pPr>
      <w:r>
        <w:rPr>
          <w:rFonts w:hint="eastAsia"/>
        </w:rPr>
        <w:t>記</w:t>
      </w:r>
    </w:p>
    <w:p>
      <w:pPr>
        <w:pStyle w:val="0"/>
        <w:rPr>
          <w:rFonts w:hint="default"/>
        </w:rPr>
      </w:pPr>
    </w:p>
    <w:p>
      <w:pPr>
        <w:pStyle w:val="0"/>
        <w:ind w:right="240"/>
        <w:rPr>
          <w:rFonts w:hint="default"/>
          <w:sz w:val="24"/>
        </w:rPr>
      </w:pPr>
      <w:r>
        <w:rPr>
          <w:rFonts w:hint="eastAsia"/>
          <w:sz w:val="24"/>
        </w:rPr>
        <w:t>１．入札参加資格の有無</w:t>
      </w:r>
    </w:p>
    <w:tbl>
      <w:tblPr>
        <w:tblStyle w:val="25"/>
        <w:tblW w:w="8494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98"/>
        <w:gridCol w:w="5896"/>
      </w:tblGrid>
      <w:tr>
        <w:trPr>
          <w:trHeight w:val="777" w:hRule="atLeast"/>
        </w:trPr>
        <w:tc>
          <w:tcPr>
            <w:tcW w:w="26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公　告　日</w:t>
            </w:r>
          </w:p>
        </w:tc>
        <w:tc>
          <w:tcPr>
            <w:tcW w:w="6052" w:type="dxa"/>
            <w:vAlign w:val="center"/>
          </w:tcPr>
          <w:p>
            <w:pPr>
              <w:pStyle w:val="0"/>
              <w:ind w:right="240" w:firstLine="240" w:firstLineChars="10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令和６年４月２６</w:t>
            </w:r>
            <w:bookmarkStart w:id="0" w:name="_GoBack"/>
            <w:bookmarkEnd w:id="0"/>
            <w:r>
              <w:rPr>
                <w:rFonts w:hint="eastAsia"/>
                <w:sz w:val="24"/>
              </w:rPr>
              <w:t>日</w:t>
            </w:r>
          </w:p>
        </w:tc>
      </w:tr>
      <w:tr>
        <w:trPr>
          <w:trHeight w:val="777" w:hRule="atLeast"/>
        </w:trPr>
        <w:tc>
          <w:tcPr>
            <w:tcW w:w="2665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件　　　名</w:t>
            </w:r>
          </w:p>
        </w:tc>
        <w:tc>
          <w:tcPr>
            <w:tcW w:w="6052" w:type="dxa"/>
            <w:vAlign w:val="center"/>
          </w:tcPr>
          <w:p>
            <w:pPr>
              <w:pStyle w:val="0"/>
              <w:ind w:right="240" w:firstLine="240" w:firstLineChars="100"/>
              <w:rPr>
                <w:rFonts w:hint="default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下関市立美術館で使用する電力の供給</w:t>
            </w:r>
          </w:p>
        </w:tc>
      </w:tr>
      <w:tr>
        <w:trPr>
          <w:trHeight w:val="777" w:hRule="atLeast"/>
        </w:trPr>
        <w:tc>
          <w:tcPr>
            <w:tcW w:w="2665" w:type="dxa"/>
            <w:vAlign w:val="center"/>
          </w:tcPr>
          <w:p>
            <w:pPr>
              <w:pStyle w:val="0"/>
              <w:ind w:left="1" w:hanging="1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入札参加資格の有無</w:t>
            </w:r>
          </w:p>
        </w:tc>
        <w:tc>
          <w:tcPr>
            <w:tcW w:w="6052" w:type="dxa"/>
            <w:vAlign w:val="center"/>
          </w:tcPr>
          <w:p>
            <w:pPr>
              <w:pStyle w:val="0"/>
              <w:ind w:right="240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　有（又は無）</w:t>
            </w:r>
          </w:p>
        </w:tc>
      </w:tr>
      <w:tr>
        <w:trPr>
          <w:trHeight w:val="486" w:hRule="atLeast"/>
        </w:trPr>
        <w:tc>
          <w:tcPr>
            <w:tcW w:w="8717" w:type="dxa"/>
            <w:gridSpan w:val="2"/>
            <w:vAlign w:val="center"/>
          </w:tcPr>
          <w:p>
            <w:pPr>
              <w:pStyle w:val="0"/>
              <w:ind w:left="1" w:leftChars="-67" w:right="-146" w:hanging="142" w:hangingChars="59"/>
              <w:jc w:val="center"/>
              <w:rPr>
                <w:rFonts w:hint="default"/>
                <w:sz w:val="24"/>
              </w:rPr>
            </w:pPr>
            <w:r>
              <w:rPr>
                <w:rFonts w:hint="eastAsia"/>
                <w:sz w:val="24"/>
              </w:rPr>
              <w:t>入札参加資格がないと認めた理由</w:t>
            </w:r>
          </w:p>
        </w:tc>
      </w:tr>
      <w:tr>
        <w:trPr>
          <w:trHeight w:val="1329" w:hRule="atLeast"/>
        </w:trPr>
        <w:tc>
          <w:tcPr>
            <w:tcW w:w="8717" w:type="dxa"/>
            <w:gridSpan w:val="2"/>
            <w:vAlign w:val="top"/>
          </w:tcPr>
          <w:p>
            <w:pPr>
              <w:pStyle w:val="0"/>
              <w:ind w:right="240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rPr>
                <w:rFonts w:hint="default"/>
                <w:sz w:val="24"/>
              </w:rPr>
            </w:pPr>
          </w:p>
          <w:p>
            <w:pPr>
              <w:pStyle w:val="0"/>
              <w:ind w:right="240"/>
              <w:rPr>
                <w:rFonts w:hint="default"/>
                <w:sz w:val="24"/>
              </w:rPr>
            </w:pPr>
          </w:p>
        </w:tc>
      </w:tr>
    </w:tbl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２．入札保証金</w:t>
      </w:r>
    </w:p>
    <w:p>
      <w:pPr>
        <w:pStyle w:val="0"/>
        <w:rPr>
          <w:rFonts w:hint="default"/>
          <w:sz w:val="24"/>
        </w:rPr>
      </w:pPr>
      <w:r>
        <w:rPr>
          <w:rFonts w:hint="eastAsia"/>
          <w:sz w:val="24"/>
        </w:rPr>
        <w:t>　</w:t>
      </w:r>
    </w:p>
    <w:sectPr>
      <w:headerReference r:id="rId5" w:type="default"/>
      <w:pgSz w:w="11906" w:h="16838"/>
      <w:pgMar w:top="1985" w:right="1701" w:bottom="1701" w:left="1701" w:header="851" w:footer="992" w:gutter="0"/>
      <w:cols w:space="720"/>
      <w:textDirection w:val="lrTb"/>
      <w:docGrid w:type="lines" w:linePitch="438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  <w:sz w:val="24"/>
      </w:rPr>
    </w:pPr>
    <w:r>
      <w:rPr>
        <w:rFonts w:hint="eastAsia"/>
        <w:sz w:val="24"/>
      </w:rPr>
      <w:t>様式２号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VerticalSpacing w:val="219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kern w:val="0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kern w:val="0"/>
      <w:sz w:val="24"/>
    </w:rPr>
  </w:style>
  <w:style w:type="paragraph" w:styleId="19">
    <w:name w:val="head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ヘッダー (文字)"/>
    <w:basedOn w:val="10"/>
    <w:next w:val="20"/>
    <w:link w:val="19"/>
    <w:uiPriority w:val="0"/>
  </w:style>
  <w:style w:type="paragraph" w:styleId="21">
    <w:name w:val="footer"/>
    <w:basedOn w:val="0"/>
    <w:next w:val="21"/>
    <w:link w:val="22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2" w:customStyle="1">
    <w:name w:val="フッター (文字)"/>
    <w:basedOn w:val="10"/>
    <w:next w:val="22"/>
    <w:link w:val="21"/>
    <w:uiPriority w:val="0"/>
  </w:style>
  <w:style w:type="character" w:styleId="23">
    <w:name w:val="footnote reference"/>
    <w:basedOn w:val="10"/>
    <w:next w:val="23"/>
    <w:link w:val="0"/>
    <w:uiPriority w:val="0"/>
    <w:semiHidden/>
    <w:rPr>
      <w:vertAlign w:val="superscript"/>
    </w:rPr>
  </w:style>
  <w:style w:type="character" w:styleId="24">
    <w:name w:val="endnote reference"/>
    <w:basedOn w:val="10"/>
    <w:next w:val="24"/>
    <w:link w:val="0"/>
    <w:uiPriority w:val="0"/>
    <w:semiHidden/>
    <w:rPr>
      <w:vertAlign w:val="superscript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1</Words>
  <Characters>157</Characters>
  <Application>JUST Note</Application>
  <Lines>28</Lines>
  <Paragraphs>17</Paragraphs>
  <Company>下関市</Company>
  <CharactersWithSpaces>193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下関市情報政策課</dc:creator>
  <cp:lastModifiedBy>平田　政夫</cp:lastModifiedBy>
  <cp:lastPrinted>2018-12-21T08:36:00Z</cp:lastPrinted>
  <dcterms:created xsi:type="dcterms:W3CDTF">2022-07-09T07:16:00Z</dcterms:created>
  <dcterms:modified xsi:type="dcterms:W3CDTF">2024-04-18T01:45:40Z</dcterms:modified>
  <cp:revision>5</cp:revision>
</cp:coreProperties>
</file>