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GoBack"/>
      <w:r w:rsidRPr="0070772F">
        <w:rPr>
          <w:rFonts w:ascii="ＭＳ ゴシック" w:eastAsia="ＭＳ ゴシック" w:hAnsi="ＭＳ ゴシック" w:hint="eastAsia"/>
          <w:color w:val="000000"/>
          <w:kern w:val="0"/>
        </w:rPr>
        <w:t>様式第５－（ロ）－②</w:t>
      </w:r>
    </w:p>
    <w:bookmarkEnd w:id="0"/>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rsidTr="009A33EA">
        <w:trPr>
          <w:trHeight w:val="2115"/>
        </w:trPr>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385FBA9B"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0D54BE5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07A56F46"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58BB6B24"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06F371F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695E1B7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6D7D0C5C"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009A33E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F6E159F" w14:textId="26AFABB1"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9A33E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7162D815" w:rsidR="008020C0" w:rsidRPr="0070772F" w:rsidRDefault="008020C0">
            <w:pPr>
              <w:suppressAutoHyphens/>
              <w:kinsoku w:val="0"/>
              <w:wordWrap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w:t>
            </w:r>
            <w:r w:rsidR="009A33EA">
              <w:rPr>
                <w:rFonts w:ascii="ＭＳ ゴシック" w:eastAsia="ＭＳ ゴシック" w:hAnsi="ＭＳ ゴシック" w:hint="eastAsia"/>
                <w:color w:val="000000"/>
                <w:kern w:val="0"/>
                <w:u w:val="single" w:color="000000"/>
              </w:rPr>
              <w:t xml:space="preserve">全体の売上原価に占める指定業種の売上原価の割合　　　　　　　　</w:t>
            </w:r>
            <w:r w:rsidRPr="0070772F">
              <w:rPr>
                <w:rFonts w:ascii="ＭＳ ゴシック" w:eastAsia="ＭＳ ゴシック" w:hAnsi="ＭＳ ゴシック" w:hint="eastAsia"/>
                <w:color w:val="000000"/>
                <w:kern w:val="0"/>
                <w:u w:val="single" w:color="000000"/>
              </w:rPr>
              <w:t xml:space="preserve">　　％</w:t>
            </w:r>
          </w:p>
          <w:p w14:paraId="6B7B08FE" w14:textId="7C42D5A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009A33E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14FACC" w14:textId="5EB96A43"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009A33E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1E64E22" w14:textId="3548B3E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7D9CA688"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009A33E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0C6A57A9"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A33EA">
              <w:rPr>
                <w:rFonts w:ascii="ＭＳ ゴシック" w:eastAsia="ＭＳ ゴシック" w:hAnsi="ＭＳ ゴシック" w:hint="eastAsia"/>
                <w:color w:val="000000"/>
                <w:kern w:val="0"/>
                <w:u w:val="single"/>
              </w:rPr>
              <w:t>指定業種に係る転嫁の状況　Ｐ＝</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66B19C79"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38617FD6"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9A33EA">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259D9C3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35B5FBE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51BC183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009A33EA">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171C53DD"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009A33EA">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34C9F6BD"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88513ED" w14:textId="2C20A9EF" w:rsidR="008020C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C23F9EE" w14:textId="77777777" w:rsidR="009A33EA" w:rsidRPr="009A33EA" w:rsidRDefault="009A33E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p>
          <w:p w14:paraId="03C76710" w14:textId="77777777" w:rsidR="009A33EA" w:rsidRDefault="000851A2"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 xml:space="preserve">　</w:t>
            </w:r>
          </w:p>
          <w:p w14:paraId="3110E8C2" w14:textId="0B3823F0" w:rsidR="00CA14EB" w:rsidRPr="00894E1C" w:rsidRDefault="005D7CE4"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認定権者（市町村長）記載欄　　</w:t>
            </w:r>
            <w:r w:rsidR="000851A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B1C5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第　　</w:t>
            </w:r>
            <w:r w:rsidR="00FB1C5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号</w:t>
            </w:r>
          </w:p>
          <w:p w14:paraId="70BE15E4" w14:textId="77777777" w:rsidR="00CA14EB" w:rsidRPr="00894E1C" w:rsidRDefault="00CA14EB" w:rsidP="00FB1C5E">
            <w:pPr>
              <w:tabs>
                <w:tab w:val="center" w:pos="4252"/>
                <w:tab w:val="right" w:pos="8504"/>
              </w:tabs>
              <w:suppressAutoHyphens/>
              <w:kinsoku w:val="0"/>
              <w:overflowPunct w:val="0"/>
              <w:autoSpaceDE w:val="0"/>
              <w:autoSpaceDN w:val="0"/>
              <w:adjustRightInd w:val="0"/>
              <w:snapToGrid w:val="0"/>
              <w:spacing w:line="240" w:lineRule="exact"/>
              <w:ind w:right="525" w:firstLineChars="100" w:firstLine="212"/>
              <w:jc w:val="righ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3CE6442A" w14:textId="38B1A361" w:rsidR="00866FA1" w:rsidRPr="00894E1C" w:rsidRDefault="00341D44" w:rsidP="00341D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Pr>
                <w:rFonts w:ascii="ＭＳ ゴシック" w:eastAsia="ＭＳ ゴシック" w:hAnsi="ＭＳ ゴシック" w:hint="eastAsia"/>
                <w:color w:val="000000"/>
                <w:spacing w:val="16"/>
                <w:kern w:val="0"/>
              </w:rPr>
              <w:t>令和　　年　　月　　日から令和　　年　　月　　日まで</w:t>
            </w:r>
          </w:p>
          <w:p w14:paraId="33B130C2" w14:textId="77777777" w:rsidR="00FB1C5E"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p>
          <w:p w14:paraId="31D39435" w14:textId="6584D376" w:rsidR="009C2741" w:rsidRPr="00894E1C" w:rsidRDefault="005D7CE4" w:rsidP="00FB1C5E">
            <w:pPr>
              <w:tabs>
                <w:tab w:val="center" w:pos="4252"/>
                <w:tab w:val="right" w:pos="8504"/>
              </w:tabs>
              <w:suppressAutoHyphens/>
              <w:kinsoku w:val="0"/>
              <w:wordWrap w:val="0"/>
              <w:overflowPunct w:val="0"/>
              <w:autoSpaceDE w:val="0"/>
              <w:autoSpaceDN w:val="0"/>
              <w:adjustRightInd w:val="0"/>
              <w:snapToGrid w:val="0"/>
              <w:spacing w:line="240" w:lineRule="exact"/>
              <w:ind w:firstLineChars="3050" w:firstLine="646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下関市長　前田　晋太郎</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073A19D1" w:rsidR="005D7CE4" w:rsidRDefault="005D7CE4">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67B497FB" w14:textId="6DE7730E" w:rsidR="000D48A8" w:rsidRPr="0070772F" w:rsidRDefault="000D48A8" w:rsidP="000D48A8">
      <w:pPr>
        <w:widowControl/>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lastRenderedPageBreak/>
        <w:t>（認定申請書ロ－②の添付書類）</w:t>
      </w:r>
    </w:p>
    <w:p w14:paraId="16376A87"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66FE778F"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4B3DA3D5" w14:textId="77777777" w:rsidR="000D48A8" w:rsidRPr="0070772F" w:rsidRDefault="000D48A8" w:rsidP="000D48A8">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0D48A8" w:rsidRPr="0070772F" w14:paraId="667E5D56" w14:textId="77777777" w:rsidTr="00062B01">
        <w:tc>
          <w:tcPr>
            <w:tcW w:w="2865" w:type="dxa"/>
          </w:tcPr>
          <w:p w14:paraId="16C2F806"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2784" w:type="dxa"/>
          </w:tcPr>
          <w:p w14:paraId="50B1C942"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14:paraId="4F82C2F7"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0C565262" w14:textId="77777777" w:rsidTr="00062B01">
        <w:tc>
          <w:tcPr>
            <w:tcW w:w="2865" w:type="dxa"/>
          </w:tcPr>
          <w:p w14:paraId="18CFA3C1"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70C9F216"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0E59211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77B6FD0B" w14:textId="77777777" w:rsidTr="00062B01">
        <w:tc>
          <w:tcPr>
            <w:tcW w:w="2865" w:type="dxa"/>
          </w:tcPr>
          <w:p w14:paraId="66A33ED5"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84" w:type="dxa"/>
          </w:tcPr>
          <w:p w14:paraId="1FAE6B4A"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0156BDAB"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121AB339" w14:textId="77777777" w:rsidTr="00062B01">
        <w:tc>
          <w:tcPr>
            <w:tcW w:w="2865" w:type="dxa"/>
          </w:tcPr>
          <w:p w14:paraId="4A8FFB50" w14:textId="77777777" w:rsidR="000D48A8" w:rsidRPr="0070772F" w:rsidRDefault="000D48A8"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784" w:type="dxa"/>
          </w:tcPr>
          <w:p w14:paraId="10A912F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41486A16"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55A5465"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※：業種欄には</w:t>
      </w:r>
      <w:r w:rsidRPr="0070772F">
        <w:rPr>
          <w:rFonts w:ascii="ＭＳ ゴシック" w:eastAsia="ＭＳ ゴシック" w:hAnsi="ＭＳ ゴシック" w:hint="eastAsia"/>
          <w:color w:val="000000"/>
          <w:spacing w:val="16"/>
          <w:kern w:val="0"/>
          <w:sz w:val="24"/>
        </w:rPr>
        <w:t>日本標準産業分類の細分類番号と細分類業種名を記載。</w:t>
      </w:r>
    </w:p>
    <w:p w14:paraId="1564737F" w14:textId="77777777" w:rsidR="000D48A8" w:rsidRPr="0070772F" w:rsidRDefault="000D48A8" w:rsidP="000D48A8">
      <w:pPr>
        <w:widowControl/>
        <w:jc w:val="left"/>
        <w:rPr>
          <w:rFonts w:ascii="ＭＳ ゴシック" w:eastAsia="ＭＳ ゴシック" w:hAnsi="ＭＳ ゴシック"/>
          <w:color w:val="000000"/>
          <w:spacing w:val="16"/>
          <w:kern w:val="0"/>
          <w:sz w:val="22"/>
          <w:szCs w:val="22"/>
        </w:rPr>
      </w:pPr>
      <w:r w:rsidRPr="000D48A8">
        <w:rPr>
          <w:rFonts w:ascii="ＭＳ ゴシック" w:eastAsia="ＭＳ ゴシック" w:hAnsi="ＭＳ ゴシック" w:hint="eastAsia"/>
          <w:color w:val="000000"/>
          <w:spacing w:val="6"/>
          <w:w w:val="92"/>
          <w:kern w:val="0"/>
          <w:sz w:val="22"/>
          <w:szCs w:val="22"/>
          <w:fitText w:val="8580" w:id="-894744576"/>
        </w:rPr>
        <w:t>（表２：最近１か月間における</w:t>
      </w:r>
      <w:r w:rsidRPr="000D48A8">
        <w:rPr>
          <w:rFonts w:ascii="ＭＳ ゴシック" w:eastAsia="ＭＳ ゴシック" w:hAnsi="ＭＳ ゴシック" w:hint="eastAsia"/>
          <w:color w:val="000000"/>
          <w:spacing w:val="6"/>
          <w:kern w:val="0"/>
          <w:sz w:val="22"/>
          <w:szCs w:val="22"/>
          <w:fitText w:val="8580" w:id="-894744576"/>
        </w:rPr>
        <w:t>企業</w:t>
      </w:r>
      <w:r w:rsidRPr="000D48A8">
        <w:rPr>
          <w:rFonts w:ascii="ＭＳ ゴシック" w:eastAsia="ＭＳ ゴシック" w:hAnsi="ＭＳ ゴシック" w:hint="eastAsia"/>
          <w:color w:val="000000"/>
          <w:spacing w:val="6"/>
          <w:w w:val="92"/>
          <w:kern w:val="0"/>
          <w:sz w:val="22"/>
          <w:szCs w:val="22"/>
          <w:fitText w:val="8580" w:id="-894744576"/>
        </w:rPr>
        <w:t>全体の売上原価に占める指定業種の売上原価の割合</w:t>
      </w:r>
      <w:r w:rsidRPr="000D48A8">
        <w:rPr>
          <w:rFonts w:ascii="ＭＳ ゴシック" w:eastAsia="ＭＳ ゴシック" w:hAnsi="ＭＳ ゴシック" w:hint="eastAsia"/>
          <w:color w:val="000000"/>
          <w:spacing w:val="15"/>
          <w:w w:val="92"/>
          <w:kern w:val="0"/>
          <w:sz w:val="22"/>
          <w:szCs w:val="22"/>
          <w:fitText w:val="8580" w:id="-894744576"/>
        </w:rPr>
        <w:t>）</w:t>
      </w:r>
    </w:p>
    <w:tbl>
      <w:tblPr>
        <w:tblStyle w:val="a3"/>
        <w:tblW w:w="0" w:type="auto"/>
        <w:tblLook w:val="04A0" w:firstRow="1" w:lastRow="0" w:firstColumn="1" w:lastColumn="0" w:noHBand="0" w:noVBand="1"/>
      </w:tblPr>
      <w:tblGrid>
        <w:gridCol w:w="4673"/>
        <w:gridCol w:w="3821"/>
      </w:tblGrid>
      <w:tr w:rsidR="000D48A8" w:rsidRPr="0070772F" w14:paraId="57C77AF9" w14:textId="77777777" w:rsidTr="00062B01">
        <w:tc>
          <w:tcPr>
            <w:tcW w:w="4673" w:type="dxa"/>
          </w:tcPr>
          <w:p w14:paraId="49AF8995"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の売上原価【a】</w:t>
            </w:r>
          </w:p>
        </w:tc>
        <w:tc>
          <w:tcPr>
            <w:tcW w:w="3821" w:type="dxa"/>
          </w:tcPr>
          <w:p w14:paraId="6E3DE6AD"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462C4E6F" w14:textId="77777777" w:rsidTr="00062B01">
        <w:tc>
          <w:tcPr>
            <w:tcW w:w="4673" w:type="dxa"/>
          </w:tcPr>
          <w:p w14:paraId="1AC593AD"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の売上原価【b】</w:t>
            </w:r>
          </w:p>
        </w:tc>
        <w:tc>
          <w:tcPr>
            <w:tcW w:w="3821" w:type="dxa"/>
          </w:tcPr>
          <w:p w14:paraId="28BF18EF"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31C1622D" w14:textId="77777777" w:rsidTr="00062B01">
        <w:tc>
          <w:tcPr>
            <w:tcW w:w="4673" w:type="dxa"/>
          </w:tcPr>
          <w:p w14:paraId="2CC9C859"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821" w:type="dxa"/>
          </w:tcPr>
          <w:p w14:paraId="5417D7DF"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C0EE0CC" w14:textId="77777777" w:rsidR="00341D44" w:rsidRDefault="00341D44" w:rsidP="009A33EA">
      <w:pPr>
        <w:widowControl/>
        <w:spacing w:line="240" w:lineRule="exact"/>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455AEBA5" w14:textId="40038E25" w:rsidR="00341D44" w:rsidRDefault="00341D44" w:rsidP="009A33EA">
      <w:pPr>
        <w:suppressAutoHyphens/>
        <w:kinsoku w:val="0"/>
        <w:autoSpaceDE w:val="0"/>
        <w:autoSpaceDN w:val="0"/>
        <w:spacing w:beforeLines="50" w:before="183" w:line="24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4"/>
        </w:rPr>
        <w:t>※小数点第2位以下を切り捨ててください。（例7.88％→7.8％）             以下同じ</w:t>
      </w:r>
    </w:p>
    <w:p w14:paraId="62E01BDB" w14:textId="53AD95DC"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sz w:val="22"/>
          <w:szCs w:val="22"/>
        </w:rPr>
      </w:pPr>
      <w:r w:rsidRPr="00B03B4C">
        <w:rPr>
          <w:rFonts w:ascii="ＭＳ ゴシック" w:eastAsia="ＭＳ ゴシック" w:hAnsi="ＭＳ ゴシック" w:hint="eastAsia"/>
          <w:kern w:val="0"/>
          <w:sz w:val="22"/>
          <w:szCs w:val="22"/>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0D48A8" w:rsidRPr="0070772F" w14:paraId="0B007D0F" w14:textId="77777777" w:rsidTr="00062B01">
        <w:tc>
          <w:tcPr>
            <w:tcW w:w="1271" w:type="dxa"/>
          </w:tcPr>
          <w:p w14:paraId="4A9993A6" w14:textId="77777777" w:rsidR="000D48A8" w:rsidRPr="0070772F" w:rsidRDefault="000D48A8" w:rsidP="00062B01">
            <w:pPr>
              <w:rPr>
                <w:rFonts w:ascii="ＭＳ ゴシック" w:eastAsia="ＭＳ ゴシック" w:hAnsi="ＭＳ ゴシック"/>
                <w:sz w:val="24"/>
              </w:rPr>
            </w:pPr>
          </w:p>
        </w:tc>
        <w:tc>
          <w:tcPr>
            <w:tcW w:w="2738" w:type="dxa"/>
          </w:tcPr>
          <w:p w14:paraId="00C22126"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342" w:type="dxa"/>
          </w:tcPr>
          <w:p w14:paraId="327E5A1D"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33" w:type="dxa"/>
          </w:tcPr>
          <w:p w14:paraId="3453E3ED"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115BD4D4"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0D48A8" w:rsidRPr="0070772F" w14:paraId="22DD4385" w14:textId="77777777" w:rsidTr="00062B01">
        <w:tc>
          <w:tcPr>
            <w:tcW w:w="1271" w:type="dxa"/>
          </w:tcPr>
          <w:p w14:paraId="2CCA4E7A"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738" w:type="dxa"/>
          </w:tcPr>
          <w:p w14:paraId="68316BFB"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342" w:type="dxa"/>
          </w:tcPr>
          <w:p w14:paraId="4B087395"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33" w:type="dxa"/>
          </w:tcPr>
          <w:p w14:paraId="1E46F2CC"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D73FCC4" w14:textId="77777777"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0D48A8">
        <w:rPr>
          <w:rFonts w:ascii="ＭＳ ゴシック" w:eastAsia="ＭＳ ゴシック" w:hAnsi="ＭＳ ゴシック" w:hint="eastAsia"/>
          <w:spacing w:val="6"/>
          <w:w w:val="87"/>
          <w:kern w:val="0"/>
          <w:sz w:val="24"/>
          <w:fitText w:val="8580" w:id="-894744575"/>
        </w:rPr>
        <w:t>（表４：指定業種及び</w:t>
      </w:r>
      <w:r w:rsidRPr="000D48A8">
        <w:rPr>
          <w:rFonts w:ascii="ＭＳ ゴシック" w:eastAsia="ＭＳ ゴシック" w:hAnsi="ＭＳ ゴシック" w:hint="eastAsia"/>
          <w:spacing w:val="6"/>
          <w:w w:val="85"/>
          <w:kern w:val="0"/>
          <w:sz w:val="24"/>
          <w:fitText w:val="8580" w:id="-894744575"/>
        </w:rPr>
        <w:t>企業</w:t>
      </w:r>
      <w:r w:rsidRPr="000D48A8">
        <w:rPr>
          <w:rFonts w:ascii="ＭＳ ゴシック" w:eastAsia="ＭＳ ゴシック" w:hAnsi="ＭＳ ゴシック" w:hint="eastAsia"/>
          <w:spacing w:val="6"/>
          <w:w w:val="87"/>
          <w:kern w:val="0"/>
          <w:sz w:val="24"/>
          <w:fitText w:val="8580" w:id="-894744575"/>
        </w:rPr>
        <w:t>全体それぞれの売上原価に占める原油等の仕入価格の割合</w:t>
      </w:r>
      <w:r w:rsidRPr="000D48A8">
        <w:rPr>
          <w:rFonts w:ascii="ＭＳ ゴシック" w:eastAsia="ＭＳ ゴシック" w:hAnsi="ＭＳ ゴシック" w:cs="ＭＳ ゴシック" w:hint="eastAsia"/>
          <w:color w:val="000000"/>
          <w:spacing w:val="9"/>
          <w:w w:val="87"/>
          <w:kern w:val="0"/>
          <w:sz w:val="24"/>
          <w:fitText w:val="8580" w:id="-894744575"/>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0D48A8" w:rsidRPr="0070772F" w14:paraId="7357CE9D" w14:textId="77777777" w:rsidTr="00062B01">
        <w:trPr>
          <w:trHeight w:val="884"/>
        </w:trPr>
        <w:tc>
          <w:tcPr>
            <w:tcW w:w="1689" w:type="dxa"/>
          </w:tcPr>
          <w:p w14:paraId="05B4AE91" w14:textId="77777777" w:rsidR="000D48A8" w:rsidRPr="0070772F" w:rsidRDefault="000D48A8" w:rsidP="00062B01">
            <w:pPr>
              <w:rPr>
                <w:rFonts w:ascii="ＭＳ ゴシック" w:eastAsia="ＭＳ ゴシック" w:hAnsi="ＭＳ ゴシック"/>
                <w:sz w:val="24"/>
              </w:rPr>
            </w:pPr>
          </w:p>
        </w:tc>
        <w:tc>
          <w:tcPr>
            <w:tcW w:w="2417" w:type="dxa"/>
          </w:tcPr>
          <w:p w14:paraId="7F99AF76" w14:textId="77777777" w:rsidR="000D48A8" w:rsidRDefault="000D48A8" w:rsidP="00062B01">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w:t>
            </w:r>
          </w:p>
          <w:p w14:paraId="45ED4A50"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3B48B010" w14:textId="77777777" w:rsidR="000D48A8" w:rsidRPr="0070772F" w:rsidRDefault="000D48A8" w:rsidP="00062B01">
            <w:pPr>
              <w:jc w:val="center"/>
              <w:rPr>
                <w:rFonts w:ascii="ＭＳ ゴシック" w:eastAsia="ＭＳ ゴシック" w:hAnsi="ＭＳ ゴシック"/>
                <w:sz w:val="24"/>
              </w:rPr>
            </w:pPr>
          </w:p>
        </w:tc>
        <w:tc>
          <w:tcPr>
            <w:tcW w:w="2693" w:type="dxa"/>
          </w:tcPr>
          <w:p w14:paraId="6E9716D9" w14:textId="77777777" w:rsidR="000D48A8" w:rsidRPr="0070772F" w:rsidRDefault="000D48A8" w:rsidP="00062B01">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の売上原価に対応する原油等の仕入価格</w:t>
            </w:r>
          </w:p>
        </w:tc>
        <w:tc>
          <w:tcPr>
            <w:tcW w:w="2987" w:type="dxa"/>
          </w:tcPr>
          <w:p w14:paraId="35547626"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04455844"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0D48A8" w:rsidRPr="0070772F" w14:paraId="53A795BA" w14:textId="77777777" w:rsidTr="00062B01">
        <w:trPr>
          <w:trHeight w:val="363"/>
        </w:trPr>
        <w:tc>
          <w:tcPr>
            <w:tcW w:w="1689" w:type="dxa"/>
          </w:tcPr>
          <w:p w14:paraId="0A9E59CB"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417" w:type="dxa"/>
          </w:tcPr>
          <w:p w14:paraId="77E784DA"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07E0A3AC"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4FF3B65B"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100B3B8B" w14:textId="77777777" w:rsidTr="00062B01">
        <w:trPr>
          <w:trHeight w:val="363"/>
        </w:trPr>
        <w:tc>
          <w:tcPr>
            <w:tcW w:w="1689" w:type="dxa"/>
          </w:tcPr>
          <w:p w14:paraId="5F27E426" w14:textId="77777777" w:rsidR="000D48A8" w:rsidRPr="0070772F" w:rsidRDefault="000D48A8" w:rsidP="00062B01">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w:t>
            </w:r>
          </w:p>
        </w:tc>
        <w:tc>
          <w:tcPr>
            <w:tcW w:w="2417" w:type="dxa"/>
          </w:tcPr>
          <w:p w14:paraId="18686F02"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79775419"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71E24202"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9F7FDDE" w14:textId="77777777"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（表５：</w:t>
      </w:r>
      <w:r w:rsidRPr="0070772F">
        <w:rPr>
          <w:rFonts w:ascii="ＭＳ ゴシック" w:eastAsia="ＭＳ ゴシック" w:hAnsi="ＭＳ ゴシック" w:cs="ＭＳ ゴシック" w:hint="eastAsia"/>
          <w:color w:val="000000"/>
          <w:kern w:val="0"/>
          <w:sz w:val="24"/>
        </w:rPr>
        <w:t>指定業種及び</w:t>
      </w:r>
      <w:r>
        <w:rPr>
          <w:rFonts w:ascii="ＭＳ ゴシック" w:eastAsia="ＭＳ ゴシック" w:hAnsi="ＭＳ ゴシック" w:cs="ＭＳ ゴシック" w:hint="eastAsia"/>
          <w:color w:val="000000"/>
          <w:kern w:val="0"/>
          <w:sz w:val="24"/>
        </w:rPr>
        <w:t>企業</w:t>
      </w:r>
      <w:r w:rsidRPr="0070772F">
        <w:rPr>
          <w:rFonts w:ascii="ＭＳ ゴシック" w:eastAsia="ＭＳ ゴシック" w:hAnsi="ＭＳ ゴシック" w:cs="ＭＳ ゴシック" w:hint="eastAsia"/>
          <w:color w:val="000000"/>
          <w:kern w:val="0"/>
          <w:sz w:val="24"/>
        </w:rPr>
        <w:t>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0D48A8" w:rsidRPr="0070772F" w14:paraId="0CFC8567" w14:textId="77777777" w:rsidTr="00062B01">
        <w:tc>
          <w:tcPr>
            <w:tcW w:w="809" w:type="dxa"/>
          </w:tcPr>
          <w:p w14:paraId="59D2F43B"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tcPr>
          <w:p w14:paraId="0CF05952"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7B9F691D"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tcPr>
          <w:p w14:paraId="2D9084EF"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38" w:type="dxa"/>
          </w:tcPr>
          <w:p w14:paraId="1C4880FF"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tcPr>
          <w:p w14:paraId="248964A5"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45E6D5A6"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439F14A0" w14:textId="77777777" w:rsidR="000D48A8"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48E7175D"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6478316F"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tcPr>
          <w:p w14:paraId="720D69AE"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079C29CE"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0D48A8" w:rsidRPr="0070772F" w14:paraId="52532D96" w14:textId="77777777" w:rsidTr="00062B01">
        <w:tc>
          <w:tcPr>
            <w:tcW w:w="809" w:type="dxa"/>
          </w:tcPr>
          <w:p w14:paraId="4E96716C"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7C8A0E21"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574CF648"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E911062"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5E2E4C7A"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138CC19"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6AFAA482"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C860FBB"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2E164031"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6A967AD"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BFB2373"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7C8BD72E"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1BCAE8D6"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0D48A8" w:rsidRPr="0070772F" w14:paraId="32F9FCF9" w14:textId="77777777" w:rsidTr="00062B01">
        <w:tc>
          <w:tcPr>
            <w:tcW w:w="809" w:type="dxa"/>
          </w:tcPr>
          <w:p w14:paraId="5C08B725" w14:textId="77777777" w:rsidR="000D48A8"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5566F69C"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6A0F9549"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2DF10D2"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7295396E"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1C91597"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7A4E1998"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138D0F6"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BB520D8"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0EB9D025"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972CE79"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14679FD2"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666B070A"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767B1EBD" w14:textId="3B6ABD57" w:rsidR="00CA14EB" w:rsidRPr="0070772F" w:rsidRDefault="000D48A8" w:rsidP="008020C0">
      <w:pPr>
        <w:suppressAutoHyphens/>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sz w:val="24"/>
        </w:rPr>
        <w:lastRenderedPageBreak/>
        <w:t>（注）認定申請にあたって</w:t>
      </w:r>
      <w:r w:rsidRPr="007761D1">
        <w:rPr>
          <w:rFonts w:ascii="ＭＳ ゴシック" w:eastAsia="ＭＳ ゴシック" w:hAnsi="ＭＳ ゴシック" w:hint="eastAsia"/>
          <w:sz w:val="24"/>
        </w:rPr>
        <w:t>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CA14EB" w:rsidRPr="0070772F"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3EA"/>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C87BDBB-A54F-4BFE-974F-4E8A2366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Pages>
  <Words>1947</Words>
  <Characters>1185</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