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様式第５号（第９条関係）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下関市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脱炭素先行モデル地区設備導入支援（住宅対象）</w:t>
      </w: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補助金</w:t>
      </w:r>
      <w:r>
        <w:rPr>
          <w:rFonts w:hint="default" w:ascii="ＭＳ 明朝" w:hAnsi="ＭＳ 明朝" w:eastAsia="ＭＳ 明朝"/>
          <w:spacing w:val="5"/>
          <w:kern w:val="0"/>
          <w:sz w:val="24"/>
        </w:rPr>
        <w:t>変更承認申請書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　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（宛先）下関市長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2267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申請者の住所又は所在地</w:t>
      </w:r>
    </w:p>
    <w:p>
      <w:pPr>
        <w:pStyle w:val="0"/>
        <w:wordWrap w:val="0"/>
        <w:ind w:right="908" w:firstLine="2267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申請者の氏名又は名称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脱炭素先行モデル地区設備導入支援（住宅対象）補助金について、申請の内容を変更したいので、下関市脱炭素先行モデル地区設備導入支援（住宅対象）補助金交付要綱第９条第１項の規定に基づき、次のとおり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交付決定年月日・交付決定番号</w:t>
      </w:r>
    </w:p>
    <w:tbl>
      <w:tblPr>
        <w:tblStyle w:val="29"/>
        <w:tblW w:w="822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536"/>
        <w:gridCol w:w="3685"/>
      </w:tblGrid>
      <w:tr>
        <w:trPr>
          <w:trHeight w:val="454" w:hRule="atLeast"/>
        </w:trPr>
        <w:tc>
          <w:tcPr>
            <w:tcW w:w="4536" w:type="dxa"/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　　　　号　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対象住宅の所在地</w:t>
      </w:r>
    </w:p>
    <w:tbl>
      <w:tblPr>
        <w:tblStyle w:val="29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6513"/>
      </w:tblGrid>
      <w:tr>
        <w:trPr>
          <w:trHeight w:val="798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所在地（地番）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補助対象設備の種類及び変更申請額　　　　　　　　　　　　</w:t>
      </w: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29"/>
        <w:tblW w:w="889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2195"/>
        <w:gridCol w:w="1878"/>
      </w:tblGrid>
      <w:tr>
        <w:trPr>
          <w:trHeight w:val="340" w:hRule="atLeast"/>
        </w:trPr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補助対象設備の種類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交付決定額</w:t>
            </w:r>
            <w:r>
              <w:rPr>
                <w:rFonts w:hint="eastAsia" w:ascii="ＭＳ 明朝" w:hAnsi="ＭＳ 明朝" w:eastAsia="ＭＳ 明朝"/>
                <w:sz w:val="24"/>
              </w:rPr>
              <w:t>(A)</w:t>
            </w:r>
          </w:p>
        </w:tc>
        <w:tc>
          <w:tcPr>
            <w:tcW w:w="219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変更申請額</w:t>
            </w:r>
            <w:r>
              <w:rPr>
                <w:rFonts w:hint="eastAsia" w:ascii="ＭＳ 明朝" w:hAnsi="ＭＳ 明朝" w:eastAsia="ＭＳ 明朝"/>
                <w:sz w:val="24"/>
              </w:rPr>
              <w:t>(B)</w:t>
            </w:r>
          </w:p>
        </w:tc>
        <w:tc>
          <w:tcPr>
            <w:tcW w:w="187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差引</w:t>
            </w:r>
            <w:r>
              <w:rPr>
                <w:rFonts w:hint="eastAsia" w:ascii="ＭＳ 明朝" w:hAnsi="ＭＳ 明朝" w:eastAsia="ＭＳ 明朝"/>
                <w:sz w:val="24"/>
              </w:rPr>
              <w:t>(=B-A)</w:t>
            </w:r>
          </w:p>
        </w:tc>
      </w:tr>
      <w:tr>
        <w:trPr>
          <w:trHeight w:val="454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866653815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太陽光発電設備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1345522032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蓄電池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693" w:type="dxa"/>
            <w:vAlign w:val="center"/>
          </w:tcPr>
          <w:p>
            <w:pPr>
              <w:pStyle w:val="0"/>
              <w:snapToGrid w:val="0"/>
              <w:spacing w:line="280" w:lineRule="exact"/>
              <w:ind w:left="385" w:hanging="385" w:hangingChars="15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745841340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エネルギー・マネジメント・システム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309141195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高効率空調機器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1397242228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高効率給湯器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2693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spacing w:before="120" w:beforeLines="0" w:beforeAutospacing="0"/>
        <w:ind w:left="464" w:leftChars="100" w:right="-91" w:rightChars="-40" w:hanging="237" w:hangingChars="100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※変更後の事業計画書（様式第２号）を添付すること。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変更の理由</w:t>
      </w:r>
    </w:p>
    <w:tbl>
      <w:tblPr>
        <w:tblStyle w:val="30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1709" w:hRule="atLeast"/>
        </w:trPr>
        <w:tc>
          <w:tcPr>
            <w:tcW w:w="8788" w:type="dxa"/>
            <w:vAlign w:val="top"/>
          </w:tcPr>
          <w:p>
            <w:pPr>
              <w:pStyle w:val="0"/>
              <w:spacing w:line="1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事由発生日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変更後の事業期間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年　　　月　　　日</w:t>
      </w:r>
      <w:r>
        <w:rPr>
          <w:rFonts w:hint="eastAsia" w:ascii="ＭＳ 明朝" w:hAnsi="ＭＳ 明朝" w:eastAsia="ＭＳ 明朝"/>
          <w:sz w:val="24"/>
        </w:rPr>
        <w:t>　から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年　　　月　　　日</w:t>
      </w:r>
      <w:r>
        <w:rPr>
          <w:rFonts w:hint="eastAsia" w:ascii="ＭＳ 明朝" w:hAnsi="ＭＳ 明朝" w:eastAsia="ＭＳ 明朝"/>
          <w:sz w:val="24"/>
        </w:rPr>
        <w:t>　まで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sectPr>
      <w:footerReference r:id="rId5" w:type="default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明朝" w:hAnsi="ＭＳ 明朝" w:eastAsia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3</Pages>
  <Words>3</Words>
  <Characters>389</Characters>
  <Application>JUST Note</Application>
  <Lines>65</Lines>
  <Paragraphs>31</Paragraphs>
  <CharactersWithSpaces>509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達哉</dc:creator>
  <cp:lastModifiedBy>大屋　知之</cp:lastModifiedBy>
  <cp:lastPrinted>2025-06-04T13:00:00Z</cp:lastPrinted>
  <dcterms:created xsi:type="dcterms:W3CDTF">2025-03-26T06:26:00Z</dcterms:created>
  <dcterms:modified xsi:type="dcterms:W3CDTF">2025-07-31T14:04:27Z</dcterms:modified>
  <cp:revision>11</cp:revision>
</cp:coreProperties>
</file>