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明朝" w:hAnsi="ＭＳ 明朝" w:eastAsia="ＭＳ 明朝"/>
          <w:b w:val="1"/>
          <w:sz w:val="24"/>
          <w:u w:val="none" w:color="auto"/>
        </w:rPr>
      </w:pPr>
      <w:r>
        <w:rPr>
          <w:rFonts w:hint="eastAsia" w:ascii="ＭＳ ゴシック" w:hAnsi="ＭＳ ゴシック" w:eastAsia="ＭＳ ゴシック"/>
          <w:b w:val="1"/>
          <w:sz w:val="24"/>
          <w:u w:val="none" w:color="auto"/>
        </w:rPr>
        <w:t>し尿収集手数料（くみ取り）に係る適格請求書（インボイス）の発行について</w:t>
      </w:r>
    </w:p>
    <w:p>
      <w:pPr>
        <w:pStyle w:val="0"/>
        <w:rPr>
          <w:rFonts w:hint="default" w:ascii="ＭＳ 明朝" w:hAnsi="ＭＳ 明朝" w:eastAsia="ＭＳ 明朝"/>
          <w:sz w:val="24"/>
        </w:rPr>
      </w:pPr>
    </w:p>
    <w:p>
      <w:pPr>
        <w:pStyle w:val="0"/>
        <w:ind w:firstLine="240" w:firstLineChars="100"/>
        <w:rPr>
          <w:rFonts w:hint="default" w:ascii="ＭＳ 明朝" w:hAnsi="ＭＳ 明朝" w:eastAsia="ＭＳ 明朝"/>
          <w:color w:val="auto"/>
          <w:sz w:val="24"/>
        </w:rPr>
      </w:pPr>
      <w:r>
        <w:rPr>
          <w:rFonts w:hint="eastAsia" w:ascii="ＭＳ 明朝" w:hAnsi="ＭＳ 明朝" w:eastAsia="ＭＳ 明朝"/>
          <w:color w:val="auto"/>
          <w:sz w:val="24"/>
        </w:rPr>
        <w:t>インボイス制度開始</w:t>
      </w:r>
      <w:bookmarkStart w:id="0" w:name="_GoBack"/>
      <w:bookmarkEnd w:id="0"/>
      <w:r>
        <w:rPr>
          <w:rFonts w:hint="eastAsia" w:ascii="ＭＳ 明朝" w:hAnsi="ＭＳ 明朝" w:eastAsia="ＭＳ 明朝"/>
          <w:color w:val="auto"/>
          <w:sz w:val="24"/>
        </w:rPr>
        <w:t>以降行っていた、し尿処理手数料に対する非課税対応を見直し、課税対象としてインボイスの発行を行うこととなりました。</w:t>
      </w:r>
    </w:p>
    <w:p>
      <w:pPr>
        <w:pStyle w:val="0"/>
        <w:ind w:left="0" w:leftChars="0" w:firstLine="240" w:firstLineChars="100"/>
        <w:rPr>
          <w:rFonts w:hint="default" w:ascii="ＭＳ 明朝" w:hAnsi="ＭＳ 明朝" w:eastAsia="ＭＳ 明朝"/>
          <w:color w:val="auto"/>
          <w:sz w:val="24"/>
        </w:rPr>
      </w:pPr>
      <w:r>
        <w:rPr>
          <w:rFonts w:hint="eastAsia" w:ascii="ＭＳ 明朝" w:hAnsi="ＭＳ 明朝" w:eastAsia="ＭＳ 明朝"/>
          <w:color w:val="auto"/>
          <w:sz w:val="24"/>
        </w:rPr>
        <w:t>ご希望の方には令和５年１０月に遡り、消費税額等を明記した適格請求書（インボイス）を発送いたします。</w:t>
      </w:r>
    </w:p>
    <w:p>
      <w:pPr>
        <w:pStyle w:val="0"/>
        <w:rPr>
          <w:rFonts w:hint="default" w:ascii="ＭＳ 明朝" w:hAnsi="ＭＳ 明朝" w:eastAsia="ＭＳ 明朝"/>
          <w:color w:val="auto"/>
          <w:sz w:val="24"/>
          <w:u w:val="thick" w:color="auto"/>
        </w:rPr>
      </w:pPr>
      <w:r>
        <w:rPr>
          <w:rFonts w:hint="eastAsia" w:ascii="ＭＳ 明朝" w:hAnsi="ＭＳ 明朝" w:eastAsia="ＭＳ 明朝"/>
          <w:color w:val="auto"/>
          <w:sz w:val="24"/>
        </w:rPr>
        <w:t>　適格請求書（インボイス）の発行をご希望される場合は、下記様式にご記入のうえ、ＦＡＸ又はメールにてご提出くださいますよう、よろしくお願いいたします。</w:t>
      </w:r>
    </w:p>
    <w:p>
      <w:pPr>
        <w:pStyle w:val="0"/>
        <w:rPr>
          <w:rFonts w:hint="default" w:ascii="ＭＳ 明朝" w:hAnsi="ＭＳ 明朝" w:eastAsia="ＭＳ 明朝"/>
          <w:sz w:val="24"/>
          <w:u w:val="thick" w:color="auto"/>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62230</wp:posOffset>
                </wp:positionH>
                <wp:positionV relativeFrom="paragraph">
                  <wp:posOffset>111760</wp:posOffset>
                </wp:positionV>
                <wp:extent cx="8255" cy="889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flipV="1">
                          <a:off x="0" y="0"/>
                          <a:ext cx="8255" cy="889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flip:y;mso-wrap-distance-right:16pt;mso-wrap-distance-bottom:0pt;mso-position-vertical-relative:text;mso-position-horizontal-relative:text;position:absolute;mso-wrap-distance-left:16pt;z-index:2;" o:spid="_x0000_s1026" o:allowincell="t" o:allowoverlap="t" filled="f" stroked="t" strokecolor="#5b9bd5 [3204]" strokeweight="0.5pt" o:spt="20" from="4.9000000000000004pt,8.8000000000000007pt" to="5.5500000000000007pt,9.5pt">
                <v:fill/>
                <v:stroke linestyle="single" miterlimit="8" endcap="flat" dashstyle="solid" filltype="solid"/>
                <v:textbox style="layout-flow:horizontal;"/>
                <v:imagedata o:title=""/>
                <w10:wrap type="none" anchorx="text" anchory="text"/>
              </v:line>
            </w:pict>
          </mc:Fallback>
        </mc:AlternateContent>
      </w:r>
      <w:r>
        <w:rPr>
          <w:rFonts w:hint="eastAsia"/>
        </w:rPr>
        <mc:AlternateContent>
          <mc:Choice Requires="wps">
            <w:drawing>
              <wp:anchor distT="0" distB="0" distL="203200" distR="203200" simplePos="0" relativeHeight="3" behindDoc="0" locked="0" layoutInCell="1" hidden="0" allowOverlap="1">
                <wp:simplePos x="0" y="0"/>
                <wp:positionH relativeFrom="column">
                  <wp:posOffset>122555</wp:posOffset>
                </wp:positionH>
                <wp:positionV relativeFrom="paragraph">
                  <wp:posOffset>90170</wp:posOffset>
                </wp:positionV>
                <wp:extent cx="5134610" cy="0"/>
                <wp:effectExtent l="19050" t="19685" r="29210" b="20320"/>
                <wp:wrapNone/>
                <wp:docPr id="1027" name="オブジェクト 0"/>
                <a:graphic xmlns:a="http://schemas.openxmlformats.org/drawingml/2006/main">
                  <a:graphicData uri="http://schemas.microsoft.com/office/word/2010/wordprocessingShape">
                    <wps:wsp>
                      <wps:cNvPr id="1027" name="オブジェクト 0"/>
                      <wps:cNvSpPr/>
                      <wps:spPr>
                        <a:xfrm>
                          <a:off x="0" y="0"/>
                          <a:ext cx="5134610" cy="0"/>
                        </a:xfrm>
                        <a:prstGeom prst="line">
                          <a:avLst/>
                        </a:prstGeom>
                        <a:ln w="3810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3;" o:spid="_x0000_s1027" o:allowincell="t" o:allowoverlap="t" filled="f" stroked="t" strokecolor="#000000 [3213]" strokeweight="3pt" o:spt="20" from="9.65pt,7.1pt" to="413.95000000000005pt,7.1pt">
                <v:fill/>
                <v:stroke linestyle="single" miterlimit="8" endcap="flat" dashstyle="solid" filltype="solid"/>
                <v:textbox style="layout-flow:horizontal;"/>
                <v:imagedata o:title=""/>
                <w10:wrap type="none" anchorx="text" anchory="text"/>
              </v:line>
            </w:pict>
          </mc:Fallback>
        </mc:AlternateContent>
      </w:r>
    </w:p>
    <w:p>
      <w:pPr>
        <w:pStyle w:val="0"/>
        <w:jc w:val="left"/>
        <w:rPr>
          <w:rFonts w:hint="default" w:ascii="ＭＳ 明朝" w:hAnsi="ＭＳ 明朝" w:eastAsia="ＭＳ 明朝"/>
          <w:sz w:val="24"/>
        </w:rPr>
      </w:pPr>
    </w:p>
    <w:p>
      <w:pPr>
        <w:pStyle w:val="0"/>
        <w:jc w:val="center"/>
        <w:rPr>
          <w:rFonts w:hint="default" w:ascii="ＭＳ 明朝" w:hAnsi="ＭＳ 明朝" w:eastAsia="ＭＳ 明朝"/>
          <w:sz w:val="24"/>
        </w:rPr>
      </w:pPr>
      <w:r>
        <w:rPr>
          <w:rFonts w:hint="eastAsia" w:ascii="ＭＳ 明朝" w:hAnsi="ＭＳ 明朝" w:eastAsia="ＭＳ 明朝"/>
          <w:sz w:val="24"/>
        </w:rPr>
        <w:t>適格請求書（インボイス）発行申請書</w:t>
      </w:r>
    </w:p>
    <w:p>
      <w:pPr>
        <w:pStyle w:val="0"/>
        <w:jc w:val="left"/>
        <w:rPr>
          <w:rFonts w:hint="default" w:ascii="ＭＳ 明朝" w:hAnsi="ＭＳ 明朝" w:eastAsia="ＭＳ 明朝"/>
          <w:sz w:val="24"/>
        </w:rPr>
      </w:pPr>
    </w:p>
    <w:p>
      <w:pPr>
        <w:pStyle w:val="0"/>
        <w:jc w:val="left"/>
        <w:rPr>
          <w:rFonts w:hint="default" w:ascii="ＭＳ 明朝" w:hAnsi="ＭＳ 明朝" w:eastAsia="ＭＳ 明朝"/>
          <w:sz w:val="24"/>
        </w:rPr>
      </w:pPr>
      <w:r>
        <w:rPr>
          <w:rFonts w:hint="eastAsia" w:ascii="ＭＳ 明朝" w:hAnsi="ＭＳ 明朝" w:eastAsia="ＭＳ 明朝"/>
          <w:sz w:val="24"/>
        </w:rPr>
        <w:t>下関市環境部クリーン推進課　クリーン係　行</w:t>
      </w:r>
    </w:p>
    <w:p>
      <w:pPr>
        <w:pStyle w:val="0"/>
        <w:jc w:val="left"/>
        <w:rPr>
          <w:rFonts w:hint="default" w:ascii="ＭＳ 明朝" w:hAnsi="ＭＳ 明朝" w:eastAsia="ＭＳ 明朝"/>
          <w:sz w:val="24"/>
        </w:rPr>
      </w:pPr>
    </w:p>
    <w:p>
      <w:pPr>
        <w:pStyle w:val="0"/>
        <w:ind w:firstLine="240" w:firstLineChars="100"/>
        <w:jc w:val="left"/>
        <w:rPr>
          <w:rFonts w:hint="default" w:ascii="ＭＳ 明朝" w:hAnsi="ＭＳ 明朝" w:eastAsia="ＭＳ 明朝"/>
          <w:sz w:val="24"/>
        </w:rPr>
      </w:pPr>
      <w:r>
        <w:rPr>
          <w:rFonts w:hint="eastAsia" w:ascii="ＭＳ 明朝" w:hAnsi="ＭＳ 明朝" w:eastAsia="ＭＳ 明朝"/>
          <w:sz w:val="24"/>
        </w:rPr>
        <w:t>ＴＥＬ：０８３－２５１－１１９４　　ＦＡＸ：０８３－２５２－１９５６</w:t>
      </w:r>
    </w:p>
    <w:p>
      <w:pPr>
        <w:pStyle w:val="0"/>
        <w:ind w:firstLine="240" w:firstLineChars="100"/>
        <w:jc w:val="left"/>
        <w:rPr>
          <w:rFonts w:hint="default" w:ascii="ＭＳ 明朝" w:hAnsi="ＭＳ 明朝" w:eastAsia="ＭＳ 明朝"/>
          <w:sz w:val="24"/>
        </w:rPr>
      </w:pPr>
      <w:r>
        <w:rPr>
          <w:rFonts w:hint="eastAsia" w:ascii="ＭＳ 明朝" w:hAnsi="ＭＳ 明朝" w:eastAsia="ＭＳ 明朝"/>
          <w:sz w:val="24"/>
        </w:rPr>
        <w:t>e-mail</w:t>
      </w:r>
      <w:r>
        <w:rPr>
          <w:rFonts w:hint="eastAsia" w:ascii="ＭＳ 明朝" w:hAnsi="ＭＳ 明朝" w:eastAsia="ＭＳ 明朝"/>
          <w:sz w:val="24"/>
        </w:rPr>
        <w:t>：</w:t>
      </w:r>
      <w:r>
        <w:rPr>
          <w:rFonts w:hint="eastAsia" w:ascii="ＭＳ 明朝" w:hAnsi="ＭＳ 明朝" w:eastAsia="ＭＳ 明朝"/>
          <w:sz w:val="24"/>
        </w:rPr>
        <w:t>kkclean@city.shimonoseki.yamaguchi.jp</w:t>
      </w:r>
    </w:p>
    <w:p>
      <w:pPr>
        <w:pStyle w:val="0"/>
        <w:jc w:val="left"/>
        <w:rPr>
          <w:rFonts w:hint="default" w:ascii="ＭＳ 明朝" w:hAnsi="ＭＳ 明朝" w:eastAsia="ＭＳ 明朝"/>
          <w:sz w:val="24"/>
        </w:rPr>
      </w:pPr>
    </w:p>
    <w:p>
      <w:pPr>
        <w:pStyle w:val="0"/>
        <w:jc w:val="left"/>
        <w:rPr>
          <w:rFonts w:hint="default" w:ascii="ＭＳ 明朝" w:hAnsi="ＭＳ 明朝" w:eastAsia="ＭＳ 明朝"/>
          <w:sz w:val="24"/>
        </w:rPr>
      </w:pPr>
      <w:r>
        <w:rPr>
          <w:rFonts w:hint="eastAsia" w:ascii="ＭＳ 明朝" w:hAnsi="ＭＳ 明朝" w:eastAsia="ＭＳ 明朝"/>
          <w:sz w:val="24"/>
        </w:rPr>
        <w:t>　し尿収集手数料に関する適格請求書（インボイス）の発行を希望します。</w:t>
      </w:r>
    </w:p>
    <w:p>
      <w:pPr>
        <w:pStyle w:val="0"/>
        <w:jc w:val="left"/>
        <w:rPr>
          <w:rFonts w:hint="default" w:ascii="ＭＳ 明朝" w:hAnsi="ＭＳ 明朝" w:eastAsia="ＭＳ 明朝"/>
          <w:sz w:val="24"/>
        </w:rPr>
      </w:pPr>
    </w:p>
    <w:tbl>
      <w:tblPr>
        <w:tblStyle w:val="24"/>
        <w:tblW w:w="8494" w:type="dxa"/>
        <w:jc w:val="center"/>
        <w:tblInd w:w="0" w:type="dxa"/>
        <w:tblLayout w:type="fixed"/>
        <w:tblLook w:firstRow="1" w:lastRow="0" w:firstColumn="1" w:lastColumn="0" w:noHBand="0" w:noVBand="1" w:val="04A0"/>
      </w:tblPr>
      <w:tblGrid>
        <w:gridCol w:w="2122"/>
        <w:gridCol w:w="6372"/>
      </w:tblGrid>
      <w:tr>
        <w:trPr/>
        <w:tc>
          <w:tcPr>
            <w:tcW w:w="2122" w:type="dxa"/>
            <w:vAlign w:val="bottom"/>
          </w:tcPr>
          <w:p>
            <w:pPr>
              <w:pStyle w:val="0"/>
              <w:jc w:val="center"/>
              <w:rPr>
                <w:rFonts w:hint="default" w:ascii="ＭＳ 明朝" w:hAnsi="ＭＳ 明朝" w:eastAsia="ＭＳ 明朝"/>
                <w:sz w:val="24"/>
              </w:rPr>
            </w:pPr>
          </w:p>
          <w:p>
            <w:pPr>
              <w:pStyle w:val="0"/>
              <w:jc w:val="center"/>
              <w:rPr>
                <w:rFonts w:hint="default" w:ascii="ＭＳ 明朝" w:hAnsi="ＭＳ 明朝" w:eastAsia="ＭＳ 明朝"/>
                <w:sz w:val="24"/>
              </w:rPr>
            </w:pPr>
            <w:r>
              <w:rPr>
                <w:rFonts w:hint="eastAsia" w:ascii="ＭＳ 明朝" w:hAnsi="ＭＳ 明朝" w:eastAsia="ＭＳ 明朝"/>
                <w:sz w:val="24"/>
              </w:rPr>
              <w:t>会社名</w:t>
            </w:r>
          </w:p>
          <w:p>
            <w:pPr>
              <w:pStyle w:val="0"/>
              <w:jc w:val="center"/>
              <w:rPr>
                <w:rFonts w:hint="default" w:ascii="ＭＳ 明朝" w:hAnsi="ＭＳ 明朝" w:eastAsia="ＭＳ 明朝"/>
                <w:sz w:val="24"/>
              </w:rPr>
            </w:pPr>
            <w:r>
              <w:rPr>
                <w:rFonts w:hint="eastAsia" w:ascii="ＭＳ 明朝" w:hAnsi="ＭＳ 明朝" w:eastAsia="ＭＳ 明朝"/>
                <w:sz w:val="24"/>
              </w:rPr>
              <w:t>（担当者名）</w:t>
            </w:r>
          </w:p>
        </w:tc>
        <w:tc>
          <w:tcPr>
            <w:tcW w:w="6372" w:type="dxa"/>
            <w:vAlign w:val="center"/>
          </w:tcPr>
          <w:p>
            <w:pPr>
              <w:pStyle w:val="0"/>
              <w:jc w:val="left"/>
              <w:rPr>
                <w:rFonts w:hint="default" w:ascii="ＭＳ 明朝" w:hAnsi="ＭＳ 明朝" w:eastAsia="ＭＳ 明朝"/>
                <w:sz w:val="24"/>
              </w:rPr>
            </w:pPr>
          </w:p>
        </w:tc>
      </w:tr>
      <w:tr>
        <w:trPr/>
        <w:tc>
          <w:tcPr>
            <w:tcW w:w="2122" w:type="dxa"/>
            <w:vAlign w:val="bottom"/>
          </w:tcPr>
          <w:p>
            <w:pPr>
              <w:pStyle w:val="0"/>
              <w:jc w:val="center"/>
              <w:rPr>
                <w:rFonts w:hint="default" w:ascii="ＭＳ 明朝" w:hAnsi="ＭＳ 明朝" w:eastAsia="ＭＳ 明朝"/>
                <w:sz w:val="24"/>
              </w:rPr>
            </w:pPr>
          </w:p>
          <w:p>
            <w:pPr>
              <w:pStyle w:val="0"/>
              <w:jc w:val="center"/>
              <w:rPr>
                <w:rFonts w:hint="default" w:ascii="ＭＳ 明朝" w:hAnsi="ＭＳ 明朝" w:eastAsia="ＭＳ 明朝"/>
                <w:sz w:val="24"/>
              </w:rPr>
            </w:pPr>
            <w:r>
              <w:rPr>
                <w:rFonts w:hint="eastAsia" w:ascii="ＭＳ 明朝" w:hAnsi="ＭＳ 明朝" w:eastAsia="ＭＳ 明朝"/>
                <w:sz w:val="24"/>
              </w:rPr>
              <w:t>会社住所</w:t>
            </w:r>
          </w:p>
          <w:p>
            <w:pPr>
              <w:pStyle w:val="0"/>
              <w:jc w:val="center"/>
              <w:rPr>
                <w:rFonts w:hint="default" w:ascii="ＭＳ 明朝" w:hAnsi="ＭＳ 明朝" w:eastAsia="ＭＳ 明朝"/>
                <w:sz w:val="24"/>
              </w:rPr>
            </w:pPr>
          </w:p>
        </w:tc>
        <w:tc>
          <w:tcPr>
            <w:tcW w:w="6372" w:type="dxa"/>
            <w:vAlign w:val="center"/>
          </w:tcPr>
          <w:p>
            <w:pPr>
              <w:pStyle w:val="0"/>
              <w:jc w:val="left"/>
              <w:rPr>
                <w:rFonts w:hint="default" w:ascii="ＭＳ 明朝" w:hAnsi="ＭＳ 明朝" w:eastAsia="ＭＳ 明朝"/>
                <w:sz w:val="24"/>
              </w:rPr>
            </w:pPr>
          </w:p>
        </w:tc>
      </w:tr>
      <w:tr>
        <w:trPr/>
        <w:tc>
          <w:tcPr>
            <w:tcW w:w="2122" w:type="dxa"/>
            <w:vAlign w:val="bottom"/>
          </w:tcPr>
          <w:p>
            <w:pPr>
              <w:pStyle w:val="0"/>
              <w:jc w:val="center"/>
              <w:rPr>
                <w:rFonts w:hint="default" w:ascii="ＭＳ 明朝" w:hAnsi="ＭＳ 明朝" w:eastAsia="ＭＳ 明朝"/>
                <w:sz w:val="24"/>
              </w:rPr>
            </w:pPr>
            <w:r>
              <w:rPr>
                <w:rFonts w:hint="eastAsia" w:ascii="ＭＳ 明朝" w:hAnsi="ＭＳ 明朝" w:eastAsia="ＭＳ 明朝"/>
                <w:sz w:val="24"/>
              </w:rPr>
              <w:t>連絡先</w:t>
            </w:r>
          </w:p>
          <w:p>
            <w:pPr>
              <w:pStyle w:val="0"/>
              <w:jc w:val="center"/>
              <w:rPr>
                <w:rFonts w:hint="default" w:ascii="ＭＳ 明朝" w:hAnsi="ＭＳ 明朝" w:eastAsia="ＭＳ 明朝"/>
                <w:sz w:val="24"/>
              </w:rPr>
            </w:pPr>
          </w:p>
          <w:p>
            <w:pPr>
              <w:pStyle w:val="0"/>
              <w:jc w:val="center"/>
              <w:rPr>
                <w:rFonts w:hint="default" w:ascii="ＭＳ 明朝" w:hAnsi="ＭＳ 明朝" w:eastAsia="ＭＳ 明朝"/>
                <w:sz w:val="24"/>
              </w:rPr>
            </w:pPr>
          </w:p>
        </w:tc>
        <w:tc>
          <w:tcPr>
            <w:tcW w:w="6372" w:type="dxa"/>
            <w:vAlign w:val="center"/>
          </w:tcPr>
          <w:p>
            <w:pPr>
              <w:pStyle w:val="0"/>
              <w:jc w:val="left"/>
              <w:rPr>
                <w:rFonts w:hint="default" w:ascii="ＭＳ 明朝" w:hAnsi="ＭＳ 明朝" w:eastAsia="ＭＳ 明朝"/>
                <w:sz w:val="24"/>
              </w:rPr>
            </w:pPr>
            <w:r>
              <w:rPr>
                <w:rFonts w:hint="eastAsia" w:ascii="ＭＳ 明朝" w:hAnsi="ＭＳ 明朝" w:eastAsia="ＭＳ 明朝"/>
                <w:sz w:val="24"/>
              </w:rPr>
              <w:t>電話番号：</w:t>
            </w:r>
          </w:p>
          <w:p>
            <w:pPr>
              <w:pStyle w:val="0"/>
              <w:jc w:val="left"/>
              <w:rPr>
                <w:rFonts w:hint="default" w:ascii="ＭＳ 明朝" w:hAnsi="ＭＳ 明朝" w:eastAsia="ＭＳ 明朝"/>
                <w:sz w:val="24"/>
              </w:rPr>
            </w:pPr>
          </w:p>
          <w:p>
            <w:pPr>
              <w:pStyle w:val="0"/>
              <w:jc w:val="left"/>
              <w:rPr>
                <w:rFonts w:hint="default" w:ascii="ＭＳ 明朝" w:hAnsi="ＭＳ 明朝" w:eastAsia="ＭＳ 明朝"/>
                <w:sz w:val="24"/>
              </w:rPr>
            </w:pPr>
            <w:r>
              <w:rPr>
                <w:rFonts w:hint="eastAsia" w:ascii="ＭＳ 明朝" w:hAnsi="ＭＳ 明朝" w:eastAsia="ＭＳ 明朝"/>
                <w:sz w:val="24"/>
              </w:rPr>
              <w:t>FAX</w:t>
            </w:r>
            <w:r>
              <w:rPr>
                <w:rFonts w:hint="eastAsia" w:ascii="ＭＳ 明朝" w:hAnsi="ＭＳ 明朝" w:eastAsia="ＭＳ 明朝"/>
                <w:sz w:val="24"/>
              </w:rPr>
              <w:t>番号：</w:t>
            </w:r>
          </w:p>
          <w:p>
            <w:pPr>
              <w:pStyle w:val="0"/>
              <w:jc w:val="left"/>
              <w:rPr>
                <w:rFonts w:hint="default" w:ascii="ＭＳ 明朝" w:hAnsi="ＭＳ 明朝" w:eastAsia="ＭＳ 明朝"/>
                <w:sz w:val="24"/>
              </w:rPr>
            </w:pPr>
          </w:p>
          <w:p>
            <w:pPr>
              <w:pStyle w:val="0"/>
              <w:jc w:val="left"/>
              <w:rPr>
                <w:rFonts w:hint="default" w:ascii="ＭＳ 明朝" w:hAnsi="ＭＳ 明朝" w:eastAsia="ＭＳ 明朝"/>
                <w:sz w:val="24"/>
              </w:rPr>
            </w:pPr>
            <w:r>
              <w:rPr>
                <w:rFonts w:hint="eastAsia" w:ascii="ＭＳ 明朝" w:hAnsi="ＭＳ 明朝" w:eastAsia="ＭＳ 明朝"/>
                <w:sz w:val="24"/>
              </w:rPr>
              <w:t>メール：</w:t>
            </w:r>
          </w:p>
        </w:tc>
      </w:tr>
      <w:tr>
        <w:trPr/>
        <w:tc>
          <w:tcPr>
            <w:tcW w:w="2122" w:type="dxa"/>
            <w:vAlign w:val="bottom"/>
          </w:tcPr>
          <w:p>
            <w:pPr>
              <w:pStyle w:val="0"/>
              <w:jc w:val="center"/>
              <w:rPr>
                <w:rFonts w:hint="default" w:ascii="ＭＳ 明朝" w:hAnsi="ＭＳ 明朝" w:eastAsia="ＭＳ 明朝"/>
                <w:sz w:val="24"/>
              </w:rPr>
            </w:pPr>
            <w:r>
              <w:rPr>
                <w:rFonts w:hint="eastAsia" w:ascii="ＭＳ 明朝" w:hAnsi="ＭＳ 明朝" w:eastAsia="ＭＳ 明朝"/>
                <w:sz w:val="24"/>
              </w:rPr>
              <w:t>提供方法</w:t>
            </w:r>
          </w:p>
          <w:p>
            <w:pPr>
              <w:pStyle w:val="0"/>
              <w:jc w:val="center"/>
              <w:rPr>
                <w:rFonts w:hint="default" w:ascii="ＭＳ 明朝" w:hAnsi="ＭＳ 明朝" w:eastAsia="ＭＳ 明朝"/>
                <w:sz w:val="24"/>
              </w:rPr>
            </w:pPr>
            <w:r>
              <w:rPr>
                <w:rFonts w:hint="eastAsia" w:ascii="ＭＳ 明朝" w:hAnsi="ＭＳ 明朝" w:eastAsia="ＭＳ 明朝"/>
                <w:sz w:val="24"/>
              </w:rPr>
              <w:t>（どちらかに〇を記入）</w:t>
            </w:r>
          </w:p>
        </w:tc>
        <w:tc>
          <w:tcPr>
            <w:tcW w:w="6372" w:type="dxa"/>
            <w:vAlign w:val="center"/>
          </w:tcPr>
          <w:p>
            <w:pPr>
              <w:pStyle w:val="0"/>
              <w:ind w:left="0" w:leftChars="0" w:firstLine="240" w:firstLineChars="100"/>
              <w:jc w:val="left"/>
              <w:rPr>
                <w:rFonts w:hint="default" w:ascii="ＭＳ 明朝" w:hAnsi="ＭＳ 明朝" w:eastAsia="ＭＳ 明朝"/>
                <w:sz w:val="24"/>
              </w:rPr>
            </w:pPr>
            <w:r>
              <w:rPr>
                <w:rFonts w:hint="eastAsia" w:ascii="ＭＳ 明朝" w:hAnsi="ＭＳ 明朝" w:eastAsia="ＭＳ 明朝"/>
                <w:sz w:val="24"/>
              </w:rPr>
              <w:t>紙　・　メール</w:t>
            </w:r>
            <w:r>
              <w:rPr>
                <w:rFonts w:hint="eastAsia" w:ascii="ＭＳ 明朝" w:hAnsi="ＭＳ 明朝" w:eastAsia="ＭＳ 明朝"/>
                <w:sz w:val="22"/>
              </w:rPr>
              <w:t>（電子メールによる電子データの提供）</w:t>
            </w:r>
          </w:p>
        </w:tc>
      </w:tr>
    </w:tbl>
    <w:p>
      <w:pPr>
        <w:pStyle w:val="0"/>
        <w:jc w:val="left"/>
        <w:rPr>
          <w:rFonts w:hint="default" w:ascii="ＭＳ 明朝" w:hAnsi="ＭＳ 明朝" w:eastAsia="ＭＳ 明朝"/>
          <w:sz w:val="24"/>
        </w:rPr>
      </w:pPr>
      <w:r>
        <w:rPr>
          <w:rFonts w:hint="eastAsia" w:ascii="ＭＳ 明朝" w:hAnsi="ＭＳ 明朝" w:eastAsia="ＭＳ 明朝"/>
          <w:sz w:val="24"/>
        </w:rPr>
        <w:t>※一度ご提出いただければ再度の提出は不要です。ただし、住所・連絡先の変更や発行停止のご希望等がある際はご連絡をお願いいたします。</w:t>
      </w:r>
    </w:p>
    <w:sectPr>
      <w:pgSz w:w="11906" w:h="16838"/>
      <w:pgMar w:top="144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character" w:styleId="17">
    <w:name w:val="Hyperlink"/>
    <w:basedOn w:val="10"/>
    <w:next w:val="17"/>
    <w:link w:val="0"/>
    <w:uiPriority w:val="0"/>
    <w:rPr>
      <w:color w:val="0563C1" w:themeColor="hyperlink"/>
      <w:u w:val="single" w:color="auto"/>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509</TotalTime>
  <Pages>2</Pages>
  <Words>7</Words>
  <Characters>473</Characters>
  <Application>JUST Note</Application>
  <Lines>45</Lines>
  <Paragraphs>23</Paragraphs>
  <CharactersWithSpaces>482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下関市情報政策課</dc:creator>
  <cp:lastModifiedBy>Administrator</cp:lastModifiedBy>
  <cp:lastPrinted>2024-03-12T01:59:12Z</cp:lastPrinted>
  <dcterms:created xsi:type="dcterms:W3CDTF">2024-02-16T03:35:00Z</dcterms:created>
  <dcterms:modified xsi:type="dcterms:W3CDTF">2024-05-07T06:14:31Z</dcterms:modified>
  <cp:revision>45</cp:revision>
</cp:coreProperties>
</file>