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　　札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１．件　名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下関市立吉母小学校物品移転業務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２．入札金額</w:t>
      </w:r>
      <w:bookmarkStart w:id="0" w:name="_GoBack"/>
      <w:bookmarkEnd w:id="0"/>
    </w:p>
    <w:tbl>
      <w:tblPr>
        <w:tblStyle w:val="21"/>
        <w:tblW w:w="9073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560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>
        <w:trPr>
          <w:trHeight w:val="673" w:hRule="atLeast"/>
        </w:trPr>
        <w:tc>
          <w:tcPr>
            <w:tcW w:w="156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72"/>
              </w:rPr>
              <w:t>金</w:t>
            </w:r>
          </w:p>
        </w:tc>
        <w:tc>
          <w:tcPr>
            <w:tcW w:w="83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8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8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83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834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3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8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1022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4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-494" w:rightChars="-235" w:firstLine="480" w:firstLineChars="20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（消費税及び地方消費税別途）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highlight w:val="none"/>
        </w:rPr>
        <w:t>仕様書等関係書類を熟覧のうえ、下関市契約規則及び下関市会計規則を遵守し、上記のとおり入札します。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pacing w:val="120"/>
          <w:kern w:val="0"/>
          <w:sz w:val="24"/>
          <w:fitText w:val="1200" w:id="1"/>
        </w:rPr>
        <w:t>入札</w:t>
      </w:r>
      <w:r>
        <w:rPr>
          <w:rFonts w:hint="eastAsia"/>
          <w:kern w:val="0"/>
          <w:sz w:val="24"/>
          <w:fitText w:val="1200" w:id="1"/>
        </w:rPr>
        <w:t>者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印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135</Characters>
  <Application>JUST Note</Application>
  <Lines>69</Lines>
  <Paragraphs>22</Paragraphs>
  <Company>下関市</Company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中道　健太郎</cp:lastModifiedBy>
  <dcterms:created xsi:type="dcterms:W3CDTF">2022-07-24T02:38:00Z</dcterms:created>
  <dcterms:modified xsi:type="dcterms:W3CDTF">2024-01-31T06:40:36Z</dcterms:modified>
  <cp:revision>3</cp:revision>
</cp:coreProperties>
</file>