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収支計画書（　　年度）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公の施設の名称（下関市菊川総合交流ターミナル　）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24"/>
        <w:gridCol w:w="1789"/>
        <w:gridCol w:w="1785"/>
        <w:gridCol w:w="4410"/>
      </w:tblGrid>
      <w:tr>
        <w:trPr>
          <w:cantSplit/>
          <w:trHeight w:val="586" w:hRule="exact"/>
        </w:trPr>
        <w:tc>
          <w:tcPr>
            <w:tcW w:w="23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30"/>
                <w:kern w:val="2"/>
                <w:sz w:val="21"/>
              </w:rPr>
              <w:t>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千円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260"/>
                <w:kern w:val="2"/>
                <w:sz w:val="21"/>
              </w:rPr>
              <w:t>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訳</w:t>
            </w:r>
          </w:p>
        </w:tc>
      </w:tr>
      <w:tr>
        <w:trPr>
          <w:trHeight w:val="1040" w:hRule="exac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入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市からの委託金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40" w:hRule="exact"/>
        </w:trPr>
        <w:tc>
          <w:tcPr>
            <w:tcW w:w="52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利用料金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利用料金制度適用施設のみ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062" w:hRule="exact"/>
        </w:trPr>
        <w:tc>
          <w:tcPr>
            <w:tcW w:w="52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86" w:hRule="exact"/>
        </w:trPr>
        <w:tc>
          <w:tcPr>
            <w:tcW w:w="23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</w:rPr>
              <w:t>収入合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(A)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040" w:hRule="exac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</w:rPr>
              <w:t>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出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人件費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40" w:hRule="exact"/>
        </w:trPr>
        <w:tc>
          <w:tcPr>
            <w:tcW w:w="52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事務費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40" w:hRule="exact"/>
        </w:trPr>
        <w:tc>
          <w:tcPr>
            <w:tcW w:w="52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50" w:hRule="exact"/>
        </w:trPr>
        <w:tc>
          <w:tcPr>
            <w:tcW w:w="52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管理費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8" w:hRule="exact"/>
        </w:trPr>
        <w:tc>
          <w:tcPr>
            <w:tcW w:w="23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</w:rPr>
              <w:t>支出合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(B)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83" w:hRule="exact"/>
        </w:trPr>
        <w:tc>
          <w:tcPr>
            <w:tcW w:w="2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57"/>
                <w:kern w:val="2"/>
                <w:sz w:val="21"/>
              </w:rPr>
              <w:t>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(A)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(B)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525" w:hanging="52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注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年度とは、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月から翌年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月までをいう。ただし、年度の途中に公の施設が設置されたときは、初年度に限り、設置の日から翌年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月までを年度とする。</w:t>
      </w:r>
    </w:p>
    <w:p>
      <w:pPr>
        <w:pStyle w:val="0"/>
        <w:wordWrap w:val="0"/>
        <w:overflowPunct w:val="0"/>
        <w:autoSpaceDE w:val="0"/>
        <w:autoSpaceDN w:val="0"/>
        <w:ind w:left="525" w:hanging="52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指定の期間が複数の年度にわたるときは、年度ごとに作成すること。</w:t>
      </w:r>
    </w:p>
    <w:sectPr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48</Words>
  <Characters>278</Characters>
  <Application>JUST Note</Application>
  <Lines>0</Lines>
  <Paragraphs>0</Paragraphs>
  <CharactersWithSpaces>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様式第3号(第3条関係)</dc:title>
  <dc:creator>(株)ぎょうせい</dc:creator>
  <cp:lastModifiedBy>Administrator</cp:lastModifiedBy>
  <dcterms:created xsi:type="dcterms:W3CDTF">2012-07-11T21:33:00Z</dcterms:created>
  <dcterms:modified xsi:type="dcterms:W3CDTF">2025-07-07T02:52:25Z</dcterms:modified>
  <cp:revision>4</cp:revision>
</cp:coreProperties>
</file>