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-641350</wp:posOffset>
                </wp:positionV>
                <wp:extent cx="5486400" cy="3619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486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送信先</w:t>
                            </w:r>
                            <w:r>
                              <w:rPr>
                                <w:rFonts w:hint="default"/>
                              </w:rPr>
                              <w:t>　菊川総合支所</w:t>
                            </w:r>
                            <w:r>
                              <w:rPr>
                                <w:rFonts w:hint="eastAsia"/>
                              </w:rPr>
                              <w:t>建設農林</w:t>
                            </w:r>
                            <w:r>
                              <w:rPr>
                                <w:rFonts w:hint="default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０８３</w:t>
                            </w:r>
                            <w:r>
                              <w:rPr>
                                <w:rFonts w:hint="default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２８７－２７３９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32pt;height:28.5pt;mso-position-horizontal-relative:margin;position:absolute;margin-left:-3.75pt;margin-top:-50.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送信先</w:t>
                      </w:r>
                      <w:r>
                        <w:rPr>
                          <w:rFonts w:hint="default"/>
                        </w:rPr>
                        <w:t>　菊川総合支所</w:t>
                      </w:r>
                      <w:r>
                        <w:rPr>
                          <w:rFonts w:hint="eastAsia"/>
                        </w:rPr>
                        <w:t>建設農林</w:t>
                      </w:r>
                      <w:r>
                        <w:rPr>
                          <w:rFonts w:hint="default"/>
                        </w:rPr>
                        <w:t>課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０８３</w:t>
                      </w:r>
                      <w:r>
                        <w:rPr>
                          <w:rFonts w:hint="default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２８７－２７３９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様式２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</w:t>
      </w:r>
      <w:bookmarkStart w:id="0" w:name="_GoBack"/>
      <w:bookmarkEnd w:id="0"/>
      <w:r>
        <w:rPr>
          <w:rFonts w:hint="eastAsia"/>
        </w:rPr>
        <w:t>　　月　　日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201" w:firstLineChars="100"/>
        <w:rPr>
          <w:rFonts w:hint="default"/>
        </w:rPr>
      </w:pPr>
      <w:r>
        <w:rPr>
          <w:rFonts w:hint="eastAsia"/>
          <w:kern w:val="0"/>
        </w:rPr>
        <w:t>下関市役所菊川総合支所長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〒　　－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320" w:firstLineChars="1800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</w:rPr>
        <w:t>代表者職氏名　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令和７年１２月２５日付けで入札公告のあった、下記の業務に係る入札について質問します。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　歌野川ダム監視用自動車賃貸借</w:t>
      </w:r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328" w:hRule="atLeast"/>
        </w:trPr>
        <w:tc>
          <w:tcPr>
            <w:tcW w:w="8702" w:type="dxa"/>
            <w:vAlign w:val="top"/>
          </w:tcPr>
          <w:p>
            <w:pPr>
              <w:pStyle w:val="0"/>
              <w:spacing w:line="8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spacing w:line="8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133</Characters>
  <Application>JUST Note</Application>
  <Lines>23</Lines>
  <Paragraphs>14</Paragraphs>
  <CharactersWithSpaces>165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田鍋　晋二</cp:lastModifiedBy>
  <cp:lastPrinted>2025-12-18T01:27:26Z</cp:lastPrinted>
  <dcterms:created xsi:type="dcterms:W3CDTF">2019-01-28T04:14:00Z</dcterms:created>
  <dcterms:modified xsi:type="dcterms:W3CDTF">2025-07-01T10:15:56Z</dcterms:modified>
  <cp:revision>17</cp:revision>
</cp:coreProperties>
</file>