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86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9"/>
        <w:gridCol w:w="1078"/>
        <w:gridCol w:w="1078"/>
        <w:gridCol w:w="1077"/>
        <w:gridCol w:w="1077"/>
        <w:gridCol w:w="1077"/>
        <w:gridCol w:w="1077"/>
        <w:gridCol w:w="1077"/>
      </w:tblGrid>
      <w:tr>
        <w:trPr/>
        <w:tc>
          <w:tcPr>
            <w:tcW w:w="108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（消費税及び地方消費税相当額を含まない。）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業務名：下関市栽培漁業センター取水口内及び着水槽清掃委託業務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上記の業務について、仕様書及び関係書類を熟覧の上、下関市契約規則及び下関市会計規則を遵守し、入札します。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令和８年（</w:t>
      </w:r>
      <w:r>
        <w:rPr>
          <w:rFonts w:hint="eastAsia" w:ascii="ＭＳ 明朝" w:hAnsi="ＭＳ 明朝"/>
          <w:sz w:val="24"/>
        </w:rPr>
        <w:t>2026</w:t>
      </w:r>
      <w:bookmarkStart w:id="0" w:name="_GoBack"/>
      <w:bookmarkEnd w:id="0"/>
      <w:r>
        <w:rPr>
          <w:rFonts w:hint="eastAsia"/>
          <w:sz w:val="24"/>
        </w:rPr>
        <w:t>年）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下関市長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　　</w:t>
      </w:r>
      <w:r>
        <w:rPr>
          <w:rFonts w:hint="eastAsia"/>
          <w:sz w:val="24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eastAsia"/>
          <w:sz w:val="24"/>
        </w:rPr>
      </w:pPr>
      <w:r>
        <w:rPr>
          <w:rFonts w:hint="eastAsia"/>
          <w:sz w:val="24"/>
        </w:rPr>
        <w:t>入札者</w:t>
      </w:r>
    </w:p>
    <w:p>
      <w:pPr>
        <w:pStyle w:val="0"/>
        <w:ind w:firstLine="4560" w:firstLineChars="1900"/>
        <w:rPr>
          <w:rFonts w:hint="eastAsia"/>
          <w:sz w:val="24"/>
        </w:rPr>
      </w:pPr>
      <w:r>
        <w:rPr>
          <w:rFonts w:hint="eastAsia"/>
          <w:sz w:val="24"/>
        </w:rPr>
        <w:t>所在地又は住所　</w:t>
      </w:r>
    </w:p>
    <w:p>
      <w:pPr>
        <w:pStyle w:val="0"/>
        <w:ind w:firstLine="4560" w:firstLineChars="1900"/>
        <w:rPr>
          <w:rFonts w:hint="eastAsia"/>
          <w:sz w:val="24"/>
        </w:rPr>
      </w:pPr>
    </w:p>
    <w:p>
      <w:pPr>
        <w:pStyle w:val="0"/>
        <w:ind w:firstLine="4560" w:firstLineChars="190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firstLine="4560" w:firstLineChars="1900"/>
        <w:rPr>
          <w:rFonts w:hint="eastAsia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代表者職氏名　　　　　　　　　　　　　印</w:t>
      </w:r>
    </w:p>
    <w:p>
      <w:pPr>
        <w:pStyle w:val="0"/>
        <w:ind w:right="240"/>
        <w:jc w:val="right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/>
        <w:sz w:val="24"/>
      </w:rPr>
    </w:pPr>
    <w:r>
      <w:rPr>
        <w:rFonts w:hint="eastAsia"/>
        <w:sz w:val="24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158</Characters>
  <Application>JUST Note</Application>
  <Lines>74</Lines>
  <Paragraphs>19</Paragraphs>
  <Company> </Company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Administrator</cp:lastModifiedBy>
  <cp:lastPrinted>2016-09-05T08:08:00Z</cp:lastPrinted>
  <dcterms:created xsi:type="dcterms:W3CDTF">2018-11-19T06:44:00Z</dcterms:created>
  <dcterms:modified xsi:type="dcterms:W3CDTF">2023-11-10T23:12:17Z</dcterms:modified>
  <cp:revision>21</cp:revision>
</cp:coreProperties>
</file>