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別紙５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　札　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660" w:firstLineChars="300"/>
        <w:rPr>
          <w:rFonts w:hint="default"/>
          <w:u w:val="single" w:color="auto"/>
        </w:rPr>
      </w:pPr>
      <w:r>
        <w:rPr>
          <w:rFonts w:hint="eastAsia"/>
        </w:rPr>
        <w:t>業務名　　　　</w:t>
      </w:r>
      <w:r>
        <w:rPr>
          <w:rFonts w:hint="eastAsia"/>
          <w:u w:val="single" w:color="auto"/>
        </w:rPr>
        <w:t>　</w:t>
      </w:r>
      <w:r>
        <w:rPr>
          <w:rFonts w:hint="eastAsia"/>
          <w:sz w:val="24"/>
          <w:u w:val="single" w:color="auto"/>
        </w:rPr>
        <w:t>下関市リサイクルプラザ他３施設電気設備点検業務</w:t>
      </w:r>
      <w:r>
        <w:rPr>
          <w:rFonts w:hint="eastAsia"/>
          <w:u w:val="single" w:color="auto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入札額</w:t>
      </w:r>
    </w:p>
    <w:p>
      <w:pPr>
        <w:pStyle w:val="0"/>
        <w:ind w:firstLine="2125" w:firstLineChars="759"/>
        <w:rPr>
          <w:rFonts w:hint="default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>
      <w:pPr>
        <w:pStyle w:val="0"/>
        <w:wordWrap w:val="0"/>
        <w:ind w:firstLine="1100" w:firstLineChars="500"/>
        <w:jc w:val="right"/>
        <w:rPr>
          <w:rFonts w:hint="default"/>
        </w:rPr>
      </w:pPr>
      <w:r>
        <w:rPr>
          <w:rFonts w:hint="eastAsia"/>
        </w:rPr>
        <w:t>　　　　　　　　（消費税及び地方消費税を含まない額）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上記業務について、仕様書等を承諾の上、入札します。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入札者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氏　名　　　　　　　　　　　　　　　　　㊞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（あて先）下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117</Characters>
  <Application>JUST Note</Application>
  <Lines>29</Lines>
  <Paragraphs>15</Paragraphs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村田　達哉</cp:lastModifiedBy>
  <cp:lastPrinted>2021-03-03T07:02:00Z</cp:lastPrinted>
  <dcterms:created xsi:type="dcterms:W3CDTF">2011-08-31T01:11:00Z</dcterms:created>
  <dcterms:modified xsi:type="dcterms:W3CDTF">2025-03-05T10:23:29Z</dcterms:modified>
  <cp:revision>43</cp:revision>
</cp:coreProperties>
</file>