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-641350</wp:posOffset>
                </wp:positionV>
                <wp:extent cx="5486400" cy="3619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486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送信先</w:t>
                            </w:r>
                            <w:r>
                              <w:rPr>
                                <w:rFonts w:hint="default"/>
                              </w:rPr>
                              <w:t>　菊川</w:t>
                            </w:r>
                            <w:r>
                              <w:rPr>
                                <w:rFonts w:hint="eastAsia"/>
                              </w:rPr>
                              <w:t>教育支所　</w:t>
                            </w:r>
                            <w:r>
                              <w:rPr>
                                <w:rFonts w:hint="default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０８３</w:t>
                            </w:r>
                            <w:r>
                              <w:rPr>
                                <w:rFonts w:hint="default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２８７－２７３９</w:t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32pt;height:28.5pt;mso-position-horizontal-relative:margin;position:absolute;margin-left:-3.75pt;margin-top:-50.5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送信先</w:t>
                      </w:r>
                      <w:r>
                        <w:rPr>
                          <w:rFonts w:hint="default"/>
                        </w:rPr>
                        <w:t>　菊川</w:t>
                      </w:r>
                      <w:r>
                        <w:rPr>
                          <w:rFonts w:hint="eastAsia"/>
                        </w:rPr>
                        <w:t>教育支所　</w:t>
                      </w:r>
                      <w:r>
                        <w:rPr>
                          <w:rFonts w:hint="default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default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０８３</w:t>
                      </w:r>
                      <w:r>
                        <w:rPr>
                          <w:rFonts w:hint="default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２８７－２７３９</w:t>
                      </w:r>
                      <w:r>
                        <w:rPr>
                          <w:rFonts w:hint="default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>様式２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質　問　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  <w:kern w:val="0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kern w:val="0"/>
        </w:rPr>
        <w:t>下関市長</w:t>
      </w:r>
      <w:r>
        <w:rPr>
          <w:rFonts w:hint="eastAsia"/>
        </w:rPr>
        <w:t>　様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3960"/>
        </w:tabs>
        <w:ind w:firstLine="4320" w:firstLineChars="18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tabs>
          <w:tab w:val="left" w:leader="none" w:pos="3960"/>
        </w:tabs>
        <w:ind w:firstLine="4320" w:firstLineChars="1800"/>
        <w:rPr>
          <w:rFonts w:hint="default"/>
        </w:rPr>
      </w:pPr>
      <w:r>
        <w:rPr>
          <w:rFonts w:hint="eastAsia"/>
        </w:rPr>
        <w:t>〒　　－</w:t>
      </w:r>
    </w:p>
    <w:p>
      <w:pPr>
        <w:pStyle w:val="0"/>
        <w:ind w:firstLine="4320" w:firstLineChars="1800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firstLine="4320" w:firstLineChars="18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4320" w:firstLineChars="1800"/>
        <w:rPr>
          <w:rFonts w:hint="default"/>
          <w:u w:val="single" w:color="auto"/>
        </w:rPr>
      </w:pPr>
      <w:r>
        <w:rPr>
          <w:rFonts w:hint="eastAsia"/>
          <w:kern w:val="0"/>
          <w:u w:val="single" w:color="auto"/>
        </w:rPr>
        <w:t>代表者職氏名　</w:t>
      </w:r>
      <w:r>
        <w:rPr>
          <w:rFonts w:hint="eastAsia"/>
          <w:u w:val="single" w:color="auto"/>
        </w:rPr>
        <w:t>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令和８年５月１日付けで入札公告のあった、下記の業務に係る入札について質問します。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業務名　下関市菊川ふれあい会館電動式移動観覧席修繕</w:t>
      </w:r>
      <w:bookmarkStart w:id="0" w:name="_GoBack"/>
      <w:bookmarkEnd w:id="0"/>
      <w:r>
        <w:rPr>
          <w:rFonts w:hint="eastAsia"/>
          <w:u w:val="single" w:color="auto"/>
        </w:rPr>
        <w:t>　</w:t>
      </w:r>
    </w:p>
    <w:p>
      <w:pPr>
        <w:pStyle w:val="0"/>
        <w:rPr>
          <w:rFonts w:hint="default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5328" w:hRule="atLeast"/>
        </w:trPr>
        <w:tc>
          <w:tcPr>
            <w:tcW w:w="8702" w:type="dxa"/>
            <w:vAlign w:val="top"/>
          </w:tcPr>
          <w:p>
            <w:pPr>
              <w:pStyle w:val="0"/>
              <w:spacing w:line="80" w:lineRule="exac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質問</w:t>
            </w:r>
          </w:p>
        </w:tc>
      </w:tr>
    </w:tbl>
    <w:p>
      <w:pPr>
        <w:pStyle w:val="0"/>
        <w:spacing w:line="80" w:lineRule="exac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1</Words>
  <Characters>131</Characters>
  <Application>JUST Note</Application>
  <Lines>23</Lines>
  <Paragraphs>14</Paragraphs>
  <CharactersWithSpaces>163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綿貫　博志</cp:lastModifiedBy>
  <cp:lastPrinted>2022-02-01T12:18:00Z</cp:lastPrinted>
  <dcterms:created xsi:type="dcterms:W3CDTF">2019-01-28T04:14:00Z</dcterms:created>
  <dcterms:modified xsi:type="dcterms:W3CDTF">2025-01-16T00:53:01Z</dcterms:modified>
  <cp:revision>16</cp:revision>
</cp:coreProperties>
</file>