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before="32" w:beforeLines="0" w:beforeAutospacing="0" w:line="480" w:lineRule="exact"/>
        <w:rPr>
          <w:rFonts w:hint="default"/>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4585970</wp:posOffset>
                </wp:positionH>
                <wp:positionV relativeFrom="paragraph">
                  <wp:posOffset>45720</wp:posOffset>
                </wp:positionV>
                <wp:extent cx="1247140" cy="28575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a:spLocks noChangeArrowheads="1"/>
                      </wps:cNvSpPr>
                      <wps:spPr>
                        <a:xfrm>
                          <a:off x="0" y="0"/>
                          <a:ext cx="1247140" cy="285750"/>
                        </a:xfrm>
                        <a:prstGeom prst="rect">
                          <a:avLst/>
                        </a:prstGeom>
                        <a:solidFill>
                          <a:srgbClr val="FFFFFF"/>
                        </a:solidFill>
                        <a:ln>
                          <a:noFill/>
                        </a:ln>
                      </wps:spPr>
                      <wps:txbx>
                        <w:txbxContent>
                          <w:p>
                            <w:pPr>
                              <w:pStyle w:val="0"/>
                              <w:jc w:val="center"/>
                              <w:rPr>
                                <w:rFonts w:hint="default"/>
                              </w:rPr>
                            </w:pPr>
                            <w:r>
                              <w:rPr>
                                <w:rFonts w:hint="eastAsia"/>
                              </w:rPr>
                              <w:t>（様式６－１）</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98.2pt;height:22.5pt;mso-position-horizontal-relative:text;position:absolute;margin-left:361.1pt;margin-top:3.6pt;mso-wrap-distance-bottom:0pt;mso-wrap-distance-right:9pt;mso-wrap-distance-top:0pt;v-text-anchor:top;" o:spid="_x0000_s1026" o:allowincell="f" o:allowoverlap="t" filled="t" fillcolor="#ffffff" stroked="f" o:spt="202" type="#_x0000_t202">
                <v:fill/>
                <v:textbox style="layout-flow:horizontal;">
                  <w:txbxContent>
                    <w:p>
                      <w:pPr>
                        <w:pStyle w:val="0"/>
                        <w:jc w:val="center"/>
                        <w:rPr>
                          <w:rFonts w:hint="default"/>
                        </w:rPr>
                      </w:pPr>
                      <w:r>
                        <w:rPr>
                          <w:rFonts w:hint="eastAsia"/>
                        </w:rPr>
                        <w:t>（様式６－１）</w:t>
                      </w:r>
                    </w:p>
                  </w:txbxContent>
                </v:textbox>
                <v:imagedata o:title=""/>
                <w10:wrap type="none" anchorx="text" anchory="text"/>
              </v:shape>
            </w:pict>
          </mc:Fallback>
        </mc:AlternateContent>
      </w:r>
    </w:p>
    <w:p>
      <w:pPr>
        <w:pStyle w:val="0"/>
        <w:jc w:val="center"/>
        <w:rPr>
          <w:rFonts w:hint="default"/>
          <w:sz w:val="36"/>
        </w:rPr>
      </w:pPr>
      <w:r>
        <w:rPr>
          <w:rFonts w:hint="eastAsia"/>
          <w:sz w:val="36"/>
        </w:rPr>
        <w:t>見　　積　　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wordWrap w:val="0"/>
        <w:spacing w:before="48" w:beforeLines="0" w:beforeAutospacing="0" w:line="240" w:lineRule="exact"/>
        <w:ind w:right="1728" w:firstLine="210"/>
        <w:rPr>
          <w:rFonts w:hint="default"/>
          <w:sz w:val="32"/>
        </w:rPr>
      </w:pPr>
      <w:r>
        <w:rPr>
          <w:rFonts w:hint="eastAsia"/>
          <w:sz w:val="24"/>
        </w:rPr>
        <w:t>下関市長　前田　晋太郎　宛</w:t>
      </w:r>
    </w:p>
    <w:p>
      <w:pPr>
        <w:pStyle w:val="0"/>
        <w:rPr>
          <w:rFonts w:hint="default"/>
        </w:rPr>
      </w:pPr>
    </w:p>
    <w:p>
      <w:pPr>
        <w:pStyle w:val="0"/>
        <w:rPr>
          <w:rFonts w:hint="default"/>
        </w:rPr>
      </w:pPr>
    </w:p>
    <w:p>
      <w:pPr>
        <w:pStyle w:val="0"/>
        <w:ind w:left="4320"/>
        <w:rPr>
          <w:rFonts w:hint="default"/>
        </w:rPr>
      </w:pPr>
      <w:r>
        <w:rPr>
          <w:rFonts w:hint="eastAsia"/>
          <w:spacing w:val="52"/>
        </w:rPr>
        <w:t>（提案者</w:t>
      </w:r>
      <w:r>
        <w:rPr>
          <w:rFonts w:hint="eastAsia"/>
          <w:spacing w:val="2"/>
        </w:rPr>
        <w:t>）</w:t>
      </w:r>
    </w:p>
    <w:p>
      <w:pPr>
        <w:pStyle w:val="0"/>
        <w:ind w:left="4320"/>
        <w:rPr>
          <w:rFonts w:hint="default"/>
        </w:rPr>
      </w:pPr>
      <w:r>
        <w:rPr>
          <w:rFonts w:hint="eastAsia"/>
          <w:spacing w:val="210"/>
        </w:rPr>
        <w:t>所在</w:t>
      </w:r>
      <w:r>
        <w:rPr>
          <w:rFonts w:hint="eastAsia"/>
        </w:rPr>
        <w:t>地</w:t>
      </w:r>
    </w:p>
    <w:p>
      <w:pPr>
        <w:pStyle w:val="0"/>
        <w:ind w:left="4320"/>
        <w:rPr>
          <w:rFonts w:hint="default"/>
        </w:rPr>
      </w:pPr>
      <w:r>
        <w:rPr>
          <w:rFonts w:hint="eastAsia"/>
          <w:spacing w:val="21"/>
        </w:rPr>
        <w:t>商号又は名</w:t>
      </w:r>
      <w:r>
        <w:rPr>
          <w:rFonts w:hint="eastAsia"/>
        </w:rPr>
        <w:t>称</w:t>
      </w:r>
    </w:p>
    <w:p>
      <w:pPr>
        <w:pStyle w:val="0"/>
        <w:ind w:left="4320"/>
        <w:rPr>
          <w:rFonts w:hint="default"/>
        </w:rPr>
      </w:pPr>
      <w:r>
        <w:rPr>
          <w:rFonts w:hint="eastAsia"/>
        </w:rPr>
        <w:t>代表者職・氏名　　　　　　　　　　　　　　印</w:t>
      </w:r>
    </w:p>
    <w:p>
      <w:pPr>
        <w:pStyle w:val="0"/>
        <w:rPr>
          <w:rFonts w:hint="default"/>
        </w:rPr>
      </w:pPr>
    </w:p>
    <w:p>
      <w:pPr>
        <w:pStyle w:val="0"/>
        <w:rPr>
          <w:rFonts w:hint="default"/>
        </w:rPr>
      </w:pPr>
    </w:p>
    <w:p>
      <w:pPr>
        <w:pStyle w:val="0"/>
        <w:ind w:firstLine="210" w:firstLineChars="100"/>
        <w:rPr>
          <w:rFonts w:hint="default"/>
        </w:rPr>
      </w:pPr>
      <w:r>
        <w:rPr>
          <w:rFonts w:hint="eastAsia"/>
        </w:rPr>
        <w:t>実施要領及び仕様書関係書類等を承諾のうえ、以下の金額をもって提案いたします。</w:t>
      </w:r>
    </w:p>
    <w:p>
      <w:pPr>
        <w:pStyle w:val="0"/>
        <w:rPr>
          <w:rFonts w:hint="default"/>
        </w:rPr>
      </w:pPr>
    </w:p>
    <w:p>
      <w:pPr>
        <w:pStyle w:val="0"/>
        <w:rPr>
          <w:rFonts w:hint="default"/>
        </w:rPr>
      </w:pPr>
    </w:p>
    <w:p>
      <w:pPr>
        <w:pStyle w:val="0"/>
        <w:rPr>
          <w:rFonts w:hint="default"/>
          <w:highlight w:val="none"/>
        </w:rPr>
      </w:pPr>
      <w:r>
        <w:rPr>
          <w:rFonts w:hint="eastAsia"/>
          <w:highlight w:val="none"/>
        </w:rPr>
        <w:t>１</w:t>
      </w:r>
      <w:r>
        <w:rPr>
          <w:rFonts w:hint="default"/>
          <w:highlight w:val="none"/>
        </w:rPr>
        <w:t xml:space="preserve"> </w:t>
      </w:r>
      <w:r>
        <w:rPr>
          <w:rFonts w:hint="eastAsia"/>
          <w:highlight w:val="none"/>
        </w:rPr>
        <w:t>提案名称　</w:t>
      </w:r>
      <w:r>
        <w:rPr>
          <w:rFonts w:hint="eastAsia" w:ascii="ＭＳ Ｐ明朝" w:hAnsi="ＭＳ Ｐ明朝" w:eastAsia="ＭＳ Ｐ明朝"/>
          <w:highlight w:val="none"/>
        </w:rPr>
        <w:t>下関市標準準拠システム（生活保護）導入運用業務</w:t>
      </w:r>
    </w:p>
    <w:p>
      <w:pPr>
        <w:pStyle w:val="0"/>
        <w:rPr>
          <w:rFonts w:hint="default"/>
        </w:rPr>
      </w:pPr>
    </w:p>
    <w:p>
      <w:pPr>
        <w:pStyle w:val="0"/>
        <w:rPr>
          <w:rFonts w:hint="default"/>
        </w:rPr>
      </w:pPr>
      <w:r>
        <w:rPr>
          <w:rFonts w:hint="eastAsia"/>
        </w:rPr>
        <w:t>２</w:t>
      </w:r>
      <w:r>
        <w:rPr>
          <w:rFonts w:hint="default"/>
        </w:rPr>
        <w:t xml:space="preserve"> </w:t>
      </w:r>
      <w:r>
        <w:rPr>
          <w:rFonts w:hint="eastAsia"/>
        </w:rPr>
        <w:t>見積金額　</w:t>
      </w:r>
    </w:p>
    <w:p>
      <w:pPr>
        <w:pStyle w:val="0"/>
        <w:rPr>
          <w:rFonts w:hint="default"/>
        </w:rPr>
      </w:pPr>
      <w:r>
        <w:rPr>
          <w:rFonts w:hint="eastAsia"/>
        </w:rPr>
        <w:t>　　導入経費（令和８年度～令和９年度）（消費税及び地方消費税を含む）</w:t>
      </w:r>
    </w:p>
    <w:tbl>
      <w:tblPr>
        <w:tblStyle w:val="11"/>
        <w:tblW w:w="0" w:type="auto"/>
        <w:jc w:val="center"/>
        <w:tblInd w:w="0" w:type="dxa"/>
        <w:tblBorders>
          <w:top w:val="single" w:color="auto" w:sz="4" w:space="0"/>
          <w:left w:val="single" w:color="auto" w:sz="4" w:space="0"/>
          <w:bottom w:val="single" w:color="auto" w:sz="4" w:space="0"/>
          <w:right w:val="single" w:color="auto" w:sz="4" w:space="0"/>
          <w:insideV w:val="dotted" w:color="auto" w:sz="4" w:space="0"/>
        </w:tblBorders>
        <w:tblLayout w:type="fixed"/>
        <w:tblLook w:firstRow="1" w:lastRow="1" w:firstColumn="1" w:lastColumn="1" w:noHBand="0" w:noVBand="0" w:val="01E0"/>
      </w:tblPr>
      <w:tblGrid>
        <w:gridCol w:w="679"/>
        <w:gridCol w:w="679"/>
        <w:gridCol w:w="679"/>
        <w:gridCol w:w="679"/>
        <w:gridCol w:w="679"/>
        <w:gridCol w:w="680"/>
        <w:gridCol w:w="679"/>
        <w:gridCol w:w="679"/>
        <w:gridCol w:w="679"/>
        <w:gridCol w:w="679"/>
        <w:gridCol w:w="679"/>
        <w:gridCol w:w="680"/>
      </w:tblGrid>
      <w:tr>
        <w:trPr>
          <w:trHeight w:val="364" w:hRule="atLeast"/>
        </w:trPr>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億</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千</w:t>
            </w: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百</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万</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spacing w:val="35"/>
              </w:rPr>
              <w:t>千</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百</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spacing w:val="35"/>
              </w:rPr>
              <w:t>円</w:t>
            </w:r>
          </w:p>
        </w:tc>
      </w:tr>
      <w:tr>
        <w:trPr>
          <w:trHeight w:val="1337" w:hRule="atLeast"/>
        </w:trPr>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r>
    </w:tbl>
    <w:p>
      <w:pPr>
        <w:pStyle w:val="0"/>
        <w:rPr>
          <w:rFonts w:hint="default" w:ascii="ＭＳ 明朝" w:hAnsi="ＭＳ 明朝"/>
        </w:rPr>
      </w:pPr>
    </w:p>
    <w:p>
      <w:pPr>
        <w:pStyle w:val="0"/>
        <w:ind w:firstLine="420" w:firstLineChars="200"/>
        <w:rPr>
          <w:rFonts w:hint="default" w:ascii="ＭＳ 明朝" w:hAnsi="ＭＳ 明朝"/>
          <w:highlight w:val="none"/>
        </w:rPr>
      </w:pPr>
      <w:r>
        <w:rPr>
          <w:rFonts w:hint="eastAsia" w:ascii="ＭＳ 明朝" w:hAnsi="ＭＳ 明朝"/>
          <w:highlight w:val="none"/>
        </w:rPr>
        <w:t>運用経費（令和９年度</w:t>
      </w:r>
      <w:bookmarkStart w:id="0" w:name="_GoBack"/>
      <w:bookmarkEnd w:id="0"/>
      <w:r>
        <w:rPr>
          <w:rFonts w:hint="eastAsia" w:ascii="ＭＳ 明朝" w:hAnsi="ＭＳ 明朝"/>
          <w:highlight w:val="none"/>
        </w:rPr>
        <w:t>）（消費税及び地方消費税を含む）</w:t>
      </w:r>
    </w:p>
    <w:tbl>
      <w:tblPr>
        <w:tblStyle w:val="11"/>
        <w:tblW w:w="0" w:type="auto"/>
        <w:jc w:val="center"/>
        <w:tblInd w:w="0" w:type="dxa"/>
        <w:tblBorders>
          <w:top w:val="single" w:color="auto" w:sz="4" w:space="0"/>
          <w:left w:val="single" w:color="auto" w:sz="4" w:space="0"/>
          <w:bottom w:val="single" w:color="auto" w:sz="4" w:space="0"/>
          <w:right w:val="single" w:color="auto" w:sz="4" w:space="0"/>
          <w:insideV w:val="dotted" w:color="auto" w:sz="4" w:space="0"/>
        </w:tblBorders>
        <w:tblLayout w:type="fixed"/>
        <w:tblLook w:firstRow="1" w:lastRow="1" w:firstColumn="1" w:lastColumn="1" w:noHBand="0" w:noVBand="0" w:val="01E0"/>
      </w:tblPr>
      <w:tblGrid>
        <w:gridCol w:w="679"/>
        <w:gridCol w:w="679"/>
        <w:gridCol w:w="679"/>
        <w:gridCol w:w="679"/>
        <w:gridCol w:w="679"/>
        <w:gridCol w:w="680"/>
        <w:gridCol w:w="679"/>
        <w:gridCol w:w="679"/>
        <w:gridCol w:w="679"/>
        <w:gridCol w:w="679"/>
        <w:gridCol w:w="679"/>
        <w:gridCol w:w="680"/>
      </w:tblGrid>
      <w:tr>
        <w:trPr>
          <w:trHeight w:val="364" w:hRule="atLeast"/>
        </w:trPr>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億</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千</w:t>
            </w: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百</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万</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spacing w:val="35"/>
              </w:rPr>
              <w:t>千</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百</w:t>
            </w:r>
          </w:p>
        </w:tc>
        <w:tc>
          <w:tcPr>
            <w:tcW w:w="6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十</w:t>
            </w:r>
          </w:p>
        </w:tc>
        <w:tc>
          <w:tcPr>
            <w:tcW w:w="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spacing w:val="35"/>
              </w:rPr>
              <w:t>円</w:t>
            </w:r>
          </w:p>
        </w:tc>
      </w:tr>
      <w:tr>
        <w:trPr>
          <w:trHeight w:val="1276" w:hRule="atLeast"/>
        </w:trPr>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r>
    </w:tbl>
    <w:p>
      <w:pPr>
        <w:pStyle w:val="0"/>
        <w:rPr>
          <w:rFonts w:hint="default"/>
        </w:rPr>
      </w:pPr>
    </w:p>
    <w:p>
      <w:pPr>
        <w:pStyle w:val="0"/>
        <w:tabs>
          <w:tab w:val="left" w:leader="none" w:pos="1470"/>
        </w:tabs>
        <w:spacing w:line="400" w:lineRule="exact"/>
        <w:ind w:left="630" w:right="505"/>
        <w:rPr>
          <w:rFonts w:hint="default"/>
        </w:rPr>
      </w:pPr>
      <w:r>
        <w:rPr>
          <w:rFonts w:hint="eastAsia"/>
        </w:rPr>
        <w:t>（注）金額を訂正しないこと。</w:t>
      </w:r>
    </w:p>
    <w:p>
      <w:pPr>
        <w:pStyle w:val="0"/>
        <w:tabs>
          <w:tab w:val="left" w:leader="none" w:pos="1470"/>
        </w:tabs>
        <w:spacing w:line="400" w:lineRule="exact"/>
        <w:ind w:left="630" w:right="505"/>
        <w:rPr>
          <w:rFonts w:hint="default"/>
        </w:rPr>
      </w:pPr>
      <w:r>
        <w:rPr>
          <w:rFonts w:hint="eastAsia"/>
        </w:rPr>
        <w:t>　　　金額の頭に「￥」マークを付すこと。</w:t>
      </w:r>
    </w:p>
    <w:p>
      <w:pPr>
        <w:pStyle w:val="0"/>
        <w:tabs>
          <w:tab w:val="left" w:leader="none" w:pos="1470"/>
        </w:tabs>
        <w:spacing w:line="400" w:lineRule="exact"/>
        <w:ind w:left="1260" w:leftChars="600" w:right="504" w:rightChars="240"/>
        <w:rPr>
          <w:rFonts w:hint="default"/>
        </w:rPr>
      </w:pPr>
      <w:r>
        <w:rPr>
          <w:rFonts w:hint="eastAsia"/>
        </w:rPr>
        <w:t>金額記載の文字はアラビア字体とすること。</w:t>
      </w:r>
    </w:p>
    <w:p>
      <w:pPr>
        <w:pStyle w:val="0"/>
        <w:spacing w:line="400" w:lineRule="exact"/>
        <w:ind w:left="630" w:firstLine="630"/>
        <w:rPr>
          <w:rFonts w:hint="default"/>
        </w:rPr>
      </w:pPr>
      <w:r>
        <w:rPr>
          <w:rFonts w:hint="eastAsia"/>
        </w:rPr>
        <w:t>記載した文字等を容易に消去することの出来る筆記用具による見積書は</w:t>
      </w:r>
    </w:p>
    <w:p>
      <w:pPr>
        <w:pStyle w:val="0"/>
        <w:spacing w:line="400" w:lineRule="exact"/>
        <w:ind w:left="630" w:firstLine="630"/>
        <w:rPr>
          <w:rFonts w:hint="default"/>
        </w:rPr>
      </w:pPr>
      <w:r>
        <w:rPr>
          <w:rFonts w:hint="eastAsia"/>
        </w:rPr>
        <w:t>認めない。</w:t>
      </w:r>
    </w:p>
    <w:sectPr>
      <w:headerReference r:id="rId5" w:type="default"/>
      <w:footerReference r:id="rId6" w:type="default"/>
      <w:pgSz w:w="11906" w:h="16838"/>
      <w:pgMar w:top="993" w:right="1276" w:bottom="851" w:left="1418" w:header="567" w:footer="687"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Revision"/>
    <w:next w:val="21"/>
    <w:link w:val="0"/>
    <w:uiPriority w:val="0"/>
    <w:rPr>
      <w:rFonts w:ascii="Century" w:hAnsi="Century"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0</Words>
  <Characters>289</Characters>
  <Application>JUST Note</Application>
  <Lines>78</Lines>
  <Paragraphs>38</Paragraphs>
  <Company>Deloitte</Company>
  <CharactersWithSpaces>325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Horiuchi, Shota</dc:creator>
  <cp:lastModifiedBy>藤島　真美</cp:lastModifiedBy>
  <cp:lastPrinted>2025-09-16T10:35:57Z</cp:lastPrinted>
  <dcterms:created xsi:type="dcterms:W3CDTF">2024-01-31T00:41:00Z</dcterms:created>
  <dcterms:modified xsi:type="dcterms:W3CDTF">2025-09-16T10:37:45Z</dcterms:modified>
  <cp:revision>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ea60d57e-af5b-4752-ac57-3e4f28ca11dc_ActionId">
    <vt:lpwstr>c31c96b1-8b1f-425e-8a34-d305a36f8c34</vt:lpwstr>
  </property>
  <property fmtid="{D5CDD505-2E9C-101B-9397-08002B2CF9AE}" pid="3" name="MSIP_Label_ea60d57e-af5b-4752-ac57-3e4f28ca11dc_ContentBits">
    <vt:lpwstr>0</vt:lpwstr>
  </property>
  <property fmtid="{D5CDD505-2E9C-101B-9397-08002B2CF9AE}" pid="4" name="MSIP_Label_ea60d57e-af5b-4752-ac57-3e4f28ca11dc_Enabled">
    <vt:lpwstr>true</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etDate">
    <vt:lpwstr>2023-12-15T11:27:49Z</vt:lpwstr>
  </property>
  <property fmtid="{D5CDD505-2E9C-101B-9397-08002B2CF9AE}" pid="8" name="MSIP_Label_ea60d57e-af5b-4752-ac57-3e4f28ca11dc_SiteId">
    <vt:lpwstr>36da45f1-dd2c-4d1f-af13-5abe46b99921</vt:lpwstr>
  </property>
</Properties>
</file>