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header1.xml" ContentType="application/vnd.openxmlformats-officedocument.wordprocessingml.header+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jc w:val="right"/>
        <w:rPr>
          <w:rFonts w:hint="default" w:asciiTheme="minorEastAsia" w:hAnsiTheme="minorEastAsia" w:eastAsiaTheme="minorEastAsia"/>
          <w:color w:val="000000" w:themeColor="text1"/>
          <w:sz w:val="24"/>
        </w:rPr>
      </w:pPr>
      <w:bookmarkStart w:id="0" w:name="_GoBack"/>
      <w:bookmarkEnd w:id="0"/>
    </w:p>
    <w:p>
      <w:pPr>
        <w:pStyle w:val="0"/>
        <w:wordWrap w:val="0"/>
        <w:jc w:val="right"/>
        <w:rPr>
          <w:rFonts w:hint="default" w:asciiTheme="minorEastAsia" w:hAnsiTheme="minorEastAsia" w:eastAsiaTheme="minorEastAsia"/>
          <w:sz w:val="24"/>
        </w:rPr>
      </w:pPr>
      <w:r>
        <w:rPr>
          <w:rFonts w:hint="eastAsia" w:asciiTheme="minorEastAsia" w:hAnsiTheme="minorEastAsia" w:eastAsiaTheme="minorEastAsia"/>
          <w:sz w:val="24"/>
        </w:rPr>
        <w:t>令和　　年　　月　　日　</w:t>
      </w:r>
    </w:p>
    <w:p>
      <w:pPr>
        <w:pStyle w:val="0"/>
        <w:spacing w:line="240" w:lineRule="exact"/>
        <w:rPr>
          <w:rFonts w:hint="default" w:asciiTheme="minorEastAsia" w:hAnsiTheme="minorEastAsia" w:eastAsiaTheme="minorEastAsia"/>
          <w:color w:val="000000" w:themeColor="text1"/>
          <w:sz w:val="24"/>
        </w:rPr>
      </w:pPr>
    </w:p>
    <w:p>
      <w:pPr>
        <w:pStyle w:val="0"/>
        <w:spacing w:line="360" w:lineRule="exact"/>
        <w:jc w:val="center"/>
        <w:rPr>
          <w:rFonts w:hint="default" w:asciiTheme="minorEastAsia" w:hAnsiTheme="minorEastAsia" w:eastAsiaTheme="minorEastAsia"/>
          <w:b w:val="1"/>
          <w:color w:val="000000" w:themeColor="text1"/>
          <w:sz w:val="32"/>
        </w:rPr>
      </w:pPr>
      <w:r>
        <w:rPr>
          <w:rFonts w:hint="eastAsia" w:asciiTheme="minorEastAsia" w:hAnsiTheme="minorEastAsia" w:eastAsiaTheme="minorEastAsia"/>
          <w:b w:val="1"/>
          <w:color w:val="000000" w:themeColor="text1"/>
          <w:sz w:val="32"/>
        </w:rPr>
        <w:t>入札参加資格確認申請書</w:t>
      </w:r>
    </w:p>
    <w:p>
      <w:pPr>
        <w:pStyle w:val="0"/>
        <w:wordWrap w:val="0"/>
        <w:spacing w:line="240" w:lineRule="exact"/>
        <w:jc w:val="right"/>
        <w:rPr>
          <w:rFonts w:hint="default" w:asciiTheme="minorEastAsia" w:hAnsiTheme="minorEastAsia" w:eastAsiaTheme="minorEastAsia"/>
        </w:rPr>
      </w:pPr>
    </w:p>
    <w:p>
      <w:pPr>
        <w:pStyle w:val="0"/>
        <w:rPr>
          <w:rFonts w:hint="default" w:asciiTheme="minorEastAsia" w:hAnsiTheme="minorEastAsia" w:eastAsiaTheme="minorEastAsia"/>
          <w:sz w:val="24"/>
        </w:rPr>
      </w:pPr>
      <w:r>
        <w:rPr>
          <w:rFonts w:hint="eastAsia" w:asciiTheme="minorEastAsia" w:hAnsiTheme="minorEastAsia" w:eastAsiaTheme="minorEastAsia"/>
          <w:sz w:val="24"/>
        </w:rPr>
        <w:t>　下関市長　宛</w:t>
      </w:r>
    </w:p>
    <w:p>
      <w:pPr>
        <w:pStyle w:val="0"/>
        <w:rPr>
          <w:rFonts w:hint="default" w:asciiTheme="minorEastAsia" w:hAnsiTheme="minorEastAsia" w:eastAsiaTheme="minorEastAsia"/>
          <w:sz w:val="18"/>
        </w:rPr>
      </w:pPr>
    </w:p>
    <w:p>
      <w:pPr>
        <w:pStyle w:val="0"/>
        <w:ind w:firstLine="2640" w:firstLineChars="110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申請者　</w:t>
      </w:r>
      <w:r>
        <w:rPr>
          <w:rFonts w:hint="eastAsia" w:asciiTheme="minorEastAsia" w:hAnsiTheme="minorEastAsia" w:eastAsiaTheme="minorEastAsia"/>
          <w:color w:val="000000" w:themeColor="text1"/>
          <w:spacing w:val="1"/>
          <w:w w:val="85"/>
          <w:kern w:val="0"/>
          <w:sz w:val="24"/>
          <w:fitText w:val="1440" w:id="1"/>
        </w:rPr>
        <w:t>住所又は所在</w:t>
      </w:r>
      <w:r>
        <w:rPr>
          <w:rFonts w:hint="eastAsia" w:asciiTheme="minorEastAsia" w:hAnsiTheme="minorEastAsia" w:eastAsiaTheme="minorEastAsia"/>
          <w:color w:val="000000" w:themeColor="text1"/>
          <w:spacing w:val="5"/>
          <w:w w:val="85"/>
          <w:kern w:val="0"/>
          <w:sz w:val="24"/>
          <w:fitText w:val="1440" w:id="1"/>
        </w:rPr>
        <w:t>地</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氏名又は名称</w:t>
      </w:r>
    </w:p>
    <w:p>
      <w:pPr>
        <w:pStyle w:val="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z w:val="24"/>
        </w:rPr>
        <w:t>　　　　　　　　　　　　　　　</w:t>
      </w:r>
      <w:r>
        <w:rPr>
          <w:rFonts w:hint="eastAsia" w:asciiTheme="minorEastAsia" w:hAnsiTheme="minorEastAsia" w:eastAsiaTheme="minorEastAsia"/>
          <w:color w:val="000000" w:themeColor="text1"/>
          <w:spacing w:val="30"/>
          <w:kern w:val="0"/>
          <w:sz w:val="24"/>
          <w:fitText w:val="1440" w:id="2"/>
        </w:rPr>
        <w:t>代表者氏</w:t>
      </w:r>
      <w:r>
        <w:rPr>
          <w:rFonts w:hint="eastAsia" w:asciiTheme="minorEastAsia" w:hAnsiTheme="minorEastAsia" w:eastAsiaTheme="minorEastAsia"/>
          <w:color w:val="000000" w:themeColor="text1"/>
          <w:kern w:val="0"/>
          <w:sz w:val="24"/>
          <w:fitText w:val="1440" w:id="2"/>
        </w:rPr>
        <w:t>名</w:t>
      </w:r>
    </w:p>
    <w:p>
      <w:pPr>
        <w:pStyle w:val="0"/>
        <w:ind w:left="3604" w:leftChars="1716" w:firstLineChars="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pacing w:val="30"/>
          <w:sz w:val="24"/>
          <w:fitText w:val="1440" w:id="3"/>
        </w:rPr>
        <w:t>担当者氏</w:t>
      </w:r>
      <w:r>
        <w:rPr>
          <w:rFonts w:hint="eastAsia" w:asciiTheme="minorEastAsia" w:hAnsiTheme="minorEastAsia" w:eastAsiaTheme="minorEastAsia"/>
          <w:color w:val="000000" w:themeColor="text1"/>
          <w:sz w:val="24"/>
          <w:fitText w:val="1440" w:id="3"/>
        </w:rPr>
        <w:t>名</w:t>
      </w:r>
    </w:p>
    <w:p>
      <w:pPr>
        <w:pStyle w:val="0"/>
        <w:ind w:left="3604" w:leftChars="1716" w:firstLineChars="0"/>
        <w:rPr>
          <w:rFonts w:hint="default" w:asciiTheme="minorEastAsia" w:hAnsiTheme="minorEastAsia" w:eastAsiaTheme="minorEastAsia"/>
          <w:color w:val="000000" w:themeColor="text1"/>
          <w:sz w:val="24"/>
        </w:rPr>
      </w:pPr>
      <w:r>
        <w:rPr>
          <w:rFonts w:hint="eastAsia" w:asciiTheme="minorEastAsia" w:hAnsiTheme="minorEastAsia" w:eastAsiaTheme="minorEastAsia"/>
          <w:color w:val="000000" w:themeColor="text1"/>
          <w:spacing w:val="80"/>
          <w:sz w:val="24"/>
          <w:fitText w:val="1440" w:id="4"/>
        </w:rPr>
        <w:t>電話番</w:t>
      </w:r>
      <w:r>
        <w:rPr>
          <w:rFonts w:hint="eastAsia" w:asciiTheme="minorEastAsia" w:hAnsiTheme="minorEastAsia" w:eastAsiaTheme="minorEastAsia"/>
          <w:color w:val="000000" w:themeColor="text1"/>
          <w:sz w:val="24"/>
          <w:fitText w:val="1440" w:id="4"/>
        </w:rPr>
        <w:t>号</w:t>
      </w:r>
    </w:p>
    <w:p>
      <w:pPr>
        <w:pStyle w:val="0"/>
        <w:rPr>
          <w:rFonts w:hint="default" w:asciiTheme="minorEastAsia" w:hAnsiTheme="minorEastAsia" w:eastAsiaTheme="minorEastAsia"/>
          <w:sz w:val="24"/>
        </w:rPr>
      </w:pPr>
    </w:p>
    <w:p>
      <w:pPr>
        <w:pStyle w:val="0"/>
        <w:rPr>
          <w:rFonts w:hint="default" w:asciiTheme="minorEastAsia" w:hAnsiTheme="minorEastAsia" w:eastAsiaTheme="minorEastAsia"/>
          <w:sz w:val="24"/>
        </w:rPr>
      </w:pPr>
      <w:r>
        <w:rPr>
          <w:rFonts w:hint="eastAsia" w:asciiTheme="minorEastAsia" w:hAnsiTheme="minorEastAsia" w:eastAsiaTheme="minorEastAsia"/>
          <w:sz w:val="24"/>
        </w:rPr>
        <w:t>　下記の業務に係る入札に参加する資格について確認されたく、関係法令などを熟知のうえ申請します。</w:t>
      </w:r>
    </w:p>
    <w:p>
      <w:pPr>
        <w:pStyle w:val="0"/>
        <w:spacing w:line="320" w:lineRule="exact"/>
        <w:rPr>
          <w:rFonts w:hint="default" w:asciiTheme="minorEastAsia" w:hAnsiTheme="minorEastAsia" w:eastAsiaTheme="minorEastAsia"/>
          <w:sz w:val="24"/>
        </w:rPr>
      </w:pPr>
      <w:r>
        <w:rPr>
          <w:rFonts w:hint="eastAsia" w:asciiTheme="minorEastAsia" w:hAnsiTheme="minorEastAsia" w:eastAsiaTheme="minorEastAsia"/>
          <w:sz w:val="24"/>
        </w:rPr>
        <w:t>　なお、公告に定めのある入札条件の各号をすべて満たしていること並びにこの申請書及び添付書類の全ての記載事項は、事実と相違ないことを誓約いたします。</w:t>
      </w:r>
    </w:p>
    <w:p>
      <w:pPr>
        <w:pStyle w:val="0"/>
        <w:spacing w:line="320" w:lineRule="exact"/>
        <w:rPr>
          <w:rFonts w:hint="eastAsia" w:asciiTheme="minorEastAsia" w:hAnsiTheme="minorEastAsia" w:eastAsiaTheme="minorEastAsia"/>
          <w:sz w:val="24"/>
        </w:rPr>
      </w:pPr>
    </w:p>
    <w:p>
      <w:pPr>
        <w:pStyle w:val="0"/>
        <w:spacing w:line="320" w:lineRule="exact"/>
        <w:jc w:val="center"/>
        <w:rPr>
          <w:rFonts w:hint="eastAsia" w:asciiTheme="minorEastAsia" w:hAnsiTheme="minorEastAsia" w:eastAsiaTheme="minorEastAsia"/>
          <w:sz w:val="24"/>
        </w:rPr>
      </w:pPr>
      <w:r>
        <w:rPr>
          <w:rFonts w:hint="eastAsia" w:asciiTheme="minorEastAsia" w:hAnsiTheme="minorEastAsia" w:eastAsiaTheme="minorEastAsia"/>
          <w:sz w:val="24"/>
        </w:rPr>
        <w:t>記</w:t>
      </w:r>
    </w:p>
    <w:p>
      <w:pPr>
        <w:pStyle w:val="0"/>
        <w:spacing w:line="320" w:lineRule="exact"/>
        <w:ind w:leftChars="0" w:firstLine="0" w:firstLineChars="0"/>
        <w:rPr>
          <w:rFonts w:hint="default" w:asciiTheme="minorEastAsia" w:hAnsiTheme="minorEastAsia" w:eastAsiaTheme="minorEastAsia"/>
          <w:sz w:val="24"/>
        </w:rPr>
      </w:pPr>
    </w:p>
    <w:p>
      <w:pPr>
        <w:pStyle w:val="0"/>
        <w:spacing w:line="320" w:lineRule="exact"/>
        <w:ind w:left="0" w:leftChars="0" w:firstLine="240" w:firstLineChars="100"/>
        <w:rPr>
          <w:rFonts w:hint="default" w:asciiTheme="minorEastAsia" w:hAnsiTheme="minorEastAsia" w:eastAsiaTheme="minorEastAsia"/>
          <w:sz w:val="24"/>
        </w:rPr>
      </w:pPr>
      <w:r>
        <w:rPr>
          <w:rFonts w:hint="eastAsia" w:asciiTheme="minorEastAsia" w:hAnsiTheme="minorEastAsia" w:eastAsiaTheme="minorEastAsia"/>
          <w:sz w:val="24"/>
        </w:rPr>
        <w:t>１　業務名　　</w:t>
      </w:r>
      <w:r>
        <w:rPr>
          <w:rFonts w:hint="eastAsia"/>
          <w:sz w:val="24"/>
        </w:rPr>
        <w:t>令和８年度　下関市洪水ハザードマップ作成業務</w:t>
      </w:r>
    </w:p>
    <w:p>
      <w:pPr>
        <w:pStyle w:val="0"/>
        <w:spacing w:line="320" w:lineRule="exact"/>
        <w:rPr>
          <w:rFonts w:hint="default" w:asciiTheme="minorEastAsia" w:hAnsiTheme="minorEastAsia" w:eastAsiaTheme="minorEastAsia"/>
          <w:sz w:val="24"/>
        </w:rPr>
      </w:pPr>
    </w:p>
    <w:p>
      <w:pPr>
        <w:pStyle w:val="0"/>
        <w:spacing w:line="320" w:lineRule="exact"/>
        <w:rPr>
          <w:rFonts w:hint="default" w:asciiTheme="minorEastAsia" w:hAnsiTheme="minorEastAsia" w:eastAsiaTheme="minorEastAsia"/>
          <w:sz w:val="24"/>
        </w:rPr>
      </w:pPr>
      <w:r>
        <w:rPr>
          <w:rFonts w:hint="eastAsia" w:asciiTheme="minorEastAsia" w:hAnsiTheme="minorEastAsia" w:eastAsiaTheme="minorEastAsia"/>
          <w:sz w:val="24"/>
        </w:rPr>
        <w:t>　２　入札条件（５）の業務実績</w:t>
      </w:r>
    </w:p>
    <w:tbl>
      <w:tblPr>
        <w:tblStyle w:val="38"/>
        <w:tblpPr w:leftFromText="142" w:rightFromText="142" w:topFromText="0" w:bottomFromText="0" w:vertAnchor="text" w:horzAnchor="text" w:tblpX="704" w:tblpY="5"/>
        <w:tblW w:w="8369" w:type="auto"/>
        <w:tblLayout w:type="fixed"/>
        <w:tblLook w:firstRow="1" w:lastRow="0" w:firstColumn="1" w:lastColumn="0" w:noHBand="0" w:noVBand="1" w:val="04A0"/>
      </w:tblPr>
      <w:tblGrid>
        <w:gridCol w:w="2652"/>
        <w:gridCol w:w="3990"/>
        <w:gridCol w:w="1727"/>
      </w:tblGrid>
      <w:tr>
        <w:trPr>
          <w:trHeight w:val="794" w:hRule="atLeast"/>
        </w:trPr>
        <w:tc>
          <w:tcPr>
            <w:tcW w:w="2652" w:type="dxa"/>
            <w:vAlign w:val="center"/>
          </w:tcPr>
          <w:p>
            <w:pPr>
              <w:pStyle w:val="0"/>
              <w:jc w:val="both"/>
              <w:rPr>
                <w:rFonts w:hint="eastAsia"/>
              </w:rPr>
            </w:pPr>
            <w:r>
              <w:rPr>
                <w:rFonts w:hint="eastAsia"/>
              </w:rPr>
              <w:t>国又は地方公共団体等の名称</w:t>
            </w:r>
          </w:p>
        </w:tc>
        <w:tc>
          <w:tcPr>
            <w:tcW w:w="3990" w:type="dxa"/>
            <w:vAlign w:val="center"/>
          </w:tcPr>
          <w:p>
            <w:pPr>
              <w:pStyle w:val="0"/>
              <w:jc w:val="center"/>
              <w:rPr>
                <w:rFonts w:hint="eastAsia"/>
              </w:rPr>
            </w:pPr>
            <w:r>
              <w:rPr>
                <w:rFonts w:hint="eastAsia"/>
              </w:rPr>
              <w:t>委託業務の名称</w:t>
            </w:r>
          </w:p>
        </w:tc>
        <w:tc>
          <w:tcPr>
            <w:tcW w:w="1727" w:type="dxa"/>
            <w:vAlign w:val="center"/>
          </w:tcPr>
          <w:p>
            <w:pPr>
              <w:pStyle w:val="0"/>
              <w:jc w:val="center"/>
              <w:rPr>
                <w:rFonts w:hint="eastAsia"/>
              </w:rPr>
            </w:pPr>
            <w:r>
              <w:rPr>
                <w:rFonts w:hint="eastAsia"/>
              </w:rPr>
              <w:t>契約年月日</w:t>
            </w:r>
          </w:p>
        </w:tc>
      </w:tr>
      <w:tr>
        <w:trPr>
          <w:trHeight w:val="794" w:hRule="atLeast"/>
        </w:trPr>
        <w:tc>
          <w:tcPr>
            <w:tcW w:w="2652" w:type="dxa"/>
            <w:vAlign w:val="center"/>
          </w:tcPr>
          <w:p>
            <w:pPr>
              <w:pStyle w:val="0"/>
              <w:jc w:val="both"/>
              <w:rPr>
                <w:rFonts w:hint="eastAsia"/>
              </w:rPr>
            </w:pPr>
          </w:p>
        </w:tc>
        <w:tc>
          <w:tcPr>
            <w:tcW w:w="3990" w:type="dxa"/>
            <w:vAlign w:val="center"/>
          </w:tcPr>
          <w:p>
            <w:pPr>
              <w:pStyle w:val="0"/>
              <w:jc w:val="both"/>
              <w:rPr>
                <w:rFonts w:hint="eastAsia"/>
              </w:rPr>
            </w:pPr>
          </w:p>
        </w:tc>
        <w:tc>
          <w:tcPr>
            <w:tcW w:w="1727" w:type="dxa"/>
            <w:vAlign w:val="center"/>
          </w:tcPr>
          <w:p>
            <w:pPr>
              <w:pStyle w:val="0"/>
              <w:jc w:val="both"/>
              <w:rPr>
                <w:rFonts w:hint="eastAsia"/>
              </w:rPr>
            </w:pPr>
          </w:p>
        </w:tc>
      </w:tr>
      <w:tr>
        <w:trPr>
          <w:trHeight w:val="794" w:hRule="atLeast"/>
        </w:trPr>
        <w:tc>
          <w:tcPr>
            <w:tcW w:w="2652" w:type="dxa"/>
            <w:vAlign w:val="center"/>
          </w:tcPr>
          <w:p>
            <w:pPr>
              <w:pStyle w:val="0"/>
              <w:jc w:val="both"/>
              <w:rPr>
                <w:rFonts w:hint="eastAsia"/>
              </w:rPr>
            </w:pPr>
          </w:p>
        </w:tc>
        <w:tc>
          <w:tcPr>
            <w:tcW w:w="3990" w:type="dxa"/>
            <w:vAlign w:val="center"/>
          </w:tcPr>
          <w:p>
            <w:pPr>
              <w:pStyle w:val="0"/>
              <w:jc w:val="both"/>
              <w:rPr>
                <w:rFonts w:hint="eastAsia"/>
              </w:rPr>
            </w:pPr>
          </w:p>
        </w:tc>
        <w:tc>
          <w:tcPr>
            <w:tcW w:w="1727" w:type="dxa"/>
            <w:vAlign w:val="center"/>
          </w:tcPr>
          <w:p>
            <w:pPr>
              <w:pStyle w:val="0"/>
              <w:jc w:val="both"/>
              <w:rPr>
                <w:rFonts w:hint="eastAsia"/>
              </w:rPr>
            </w:pPr>
          </w:p>
        </w:tc>
      </w:tr>
    </w:tbl>
    <w:p>
      <w:pPr>
        <w:pStyle w:val="0"/>
        <w:spacing w:line="320" w:lineRule="exact"/>
        <w:rPr>
          <w:rFonts w:hint="default" w:asciiTheme="minorEastAsia" w:hAnsiTheme="minorEastAsia" w:eastAsiaTheme="minorEastAsia"/>
          <w:sz w:val="24"/>
        </w:rPr>
      </w:pPr>
      <w:r>
        <w:rPr>
          <w:rFonts w:hint="eastAsia" w:asciiTheme="minorEastAsia" w:hAnsiTheme="minorEastAsia" w:eastAsiaTheme="minorEastAsia"/>
          <w:sz w:val="24"/>
        </w:rPr>
        <w:tab/>
      </w:r>
    </w:p>
    <w:p>
      <w:pPr>
        <w:pStyle w:val="0"/>
        <w:spacing w:line="320" w:lineRule="exact"/>
        <w:rPr>
          <w:rFonts w:hint="default" w:asciiTheme="minorEastAsia" w:hAnsiTheme="minorEastAsia" w:eastAsiaTheme="minorEastAsia"/>
          <w:sz w:val="24"/>
        </w:rPr>
      </w:pPr>
      <w:r>
        <w:rPr>
          <w:rFonts w:hint="eastAsia" w:asciiTheme="minorEastAsia" w:hAnsiTheme="minorEastAsia" w:eastAsiaTheme="minorEastAsia"/>
          <w:sz w:val="24"/>
        </w:rPr>
        <w:t>　３　添付書類　　前項の確認書類（契約書の写し等）</w:t>
      </w:r>
    </w:p>
    <w:p>
      <w:pPr>
        <w:pStyle w:val="0"/>
        <w:spacing w:line="320" w:lineRule="exact"/>
        <w:rPr>
          <w:rFonts w:hint="default" w:asciiTheme="minorEastAsia" w:hAnsiTheme="minorEastAsia" w:eastAsiaTheme="minorEastAsia"/>
          <w:sz w:val="24"/>
        </w:rPr>
      </w:pPr>
    </w:p>
    <w:p>
      <w:pPr>
        <w:pStyle w:val="0"/>
        <w:spacing w:line="320" w:lineRule="exact"/>
        <w:rPr>
          <w:rFonts w:hint="default" w:asciiTheme="minorEastAsia" w:hAnsiTheme="minorEastAsia" w:eastAsiaTheme="minorEastAsia"/>
          <w:sz w:val="24"/>
        </w:rPr>
      </w:pPr>
      <w:r>
        <w:rPr>
          <w:rFonts w:hint="eastAsia" w:asciiTheme="minorEastAsia" w:hAnsiTheme="minorEastAsia" w:eastAsiaTheme="minorEastAsia"/>
          <w:sz w:val="24"/>
        </w:rPr>
        <w:t>　４　入札参加資格の通知先メールアドレス</w:t>
      </w:r>
    </w:p>
    <w:p>
      <w:pPr>
        <w:pStyle w:val="0"/>
        <w:spacing w:line="320" w:lineRule="exact"/>
        <w:rPr>
          <w:rFonts w:hint="default" w:asciiTheme="minorEastAsia" w:hAnsiTheme="minorEastAsia" w:eastAsiaTheme="minorEastAsia"/>
          <w:sz w:val="24"/>
        </w:rPr>
      </w:pPr>
    </w:p>
    <w:p>
      <w:pPr>
        <w:pStyle w:val="0"/>
        <w:spacing w:line="480" w:lineRule="auto"/>
        <w:rPr>
          <w:rFonts w:hint="default" w:asciiTheme="minorEastAsia" w:hAnsiTheme="minorEastAsia" w:eastAsiaTheme="minorEastAsia"/>
          <w:sz w:val="32"/>
        </w:rPr>
      </w:pPr>
      <w:r>
        <w:rPr>
          <w:rFonts w:hint="eastAsia" w:asciiTheme="minorEastAsia" w:hAnsiTheme="minorEastAsia" w:eastAsiaTheme="minorEastAsia"/>
          <w:sz w:val="32"/>
        </w:rPr>
        <w:tab/>
      </w:r>
      <w:r>
        <w:rPr>
          <w:rFonts w:hint="eastAsia" w:asciiTheme="minorEastAsia" w:hAnsiTheme="minorEastAsia" w:eastAsiaTheme="minorEastAsia"/>
          <w:sz w:val="32"/>
          <w:u w:val="single" w:color="auto"/>
        </w:rPr>
        <w:t>　　　　　　　　　　　</w:t>
      </w:r>
      <w:r>
        <w:rPr>
          <w:rFonts w:hint="eastAsia" w:asciiTheme="minorEastAsia" w:hAnsiTheme="minorEastAsia" w:eastAsiaTheme="minorEastAsia"/>
          <w:color w:val="auto"/>
          <w:sz w:val="32"/>
          <w:u w:val="single" w:color="auto"/>
        </w:rPr>
        <w:t>＠　　　　　　　　　　　　　</w:t>
      </w:r>
    </w:p>
    <w:p>
      <w:pPr>
        <w:pStyle w:val="0"/>
        <w:spacing w:line="320" w:lineRule="exact"/>
        <w:rPr>
          <w:rFonts w:hint="default" w:asciiTheme="minorEastAsia" w:hAnsiTheme="minorEastAsia" w:eastAsiaTheme="minorEastAsia"/>
          <w:sz w:val="24"/>
        </w:rPr>
      </w:pPr>
    </w:p>
    <w:p>
      <w:pPr>
        <w:pStyle w:val="0"/>
        <w:spacing w:line="320" w:lineRule="exact"/>
        <w:rPr>
          <w:rFonts w:hint="eastAsia" w:asciiTheme="minorEastAsia" w:hAnsiTheme="minorEastAsia" w:eastAsiaTheme="minorEastAsia"/>
          <w:sz w:val="24"/>
        </w:rPr>
      </w:pPr>
    </w:p>
    <w:p>
      <w:pPr>
        <w:pStyle w:val="0"/>
        <w:spacing w:line="320" w:lineRule="exact"/>
        <w:ind w:leftChars="0" w:hanging="454" w:hangingChars="189"/>
        <w:rPr>
          <w:rFonts w:hint="eastAsia" w:asciiTheme="minorEastAsia" w:hAnsiTheme="minorEastAsia" w:eastAsiaTheme="minorEastAsia"/>
          <w:color w:val="000000" w:themeColor="text1"/>
          <w:sz w:val="24"/>
        </w:rPr>
      </w:pPr>
      <w:r>
        <w:rPr>
          <w:rFonts w:hint="default" w:asciiTheme="minorEastAsia" w:hAnsiTheme="minorEastAsia" w:eastAsiaTheme="minorEastAsia"/>
          <w:sz w:val="24"/>
        </w:rPr>
        <w:t>注）</w:t>
      </w:r>
      <w:r>
        <w:rPr>
          <w:rFonts w:hint="eastAsia" w:asciiTheme="minorEastAsia" w:hAnsiTheme="minorEastAsia" w:eastAsiaTheme="minorEastAsia"/>
          <w:sz w:val="24"/>
        </w:rPr>
        <w:t>入札保証金の免除を受けようとする者は、入札保証金の免除に係る書類を同時に提出すること。</w:t>
      </w:r>
    </w:p>
    <w:sectPr>
      <w:headerReference r:id="rId5" w:type="default"/>
      <w:pgSz w:w="11906" w:h="16838"/>
      <w:pgMar w:top="1418" w:right="1418" w:bottom="1418" w:left="1418" w:header="567" w:footer="567" w:gutter="0"/>
      <w:cols w:space="720"/>
      <w:noEndnote w:val="1"/>
      <w:textDirection w:val="lrTb"/>
      <w:docGrid w:type="lines" w:linePitch="368"/>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 w:name="Symbol">
    <w:panose1 w:val="00000000000000000000"/>
    <w:charset w:val="02"/>
    <w:family w:val="roman"/>
    <w:notTrueType/>
    <w:pitch w:val="variable"/>
    <w:sig w:usb0="00000000" w:usb1="00000000" w:usb2="00000000" w:usb3="00000000" w:csb0="00000080" w:csb1="00000000"/>
  </w:font>
</w:fonts>
</file>

<file path=word/header1.xml><?xml version="1.0" encoding="utf-8"?>
<w:hdr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p>
    <w:pPr>
      <w:pStyle w:val="0"/>
      <w:rPr>
        <w:rFonts w:hint="eastAsia"/>
      </w:rPr>
    </w:pPr>
  </w:p>
  <w:p>
    <w:pPr>
      <w:pStyle w:val="0"/>
      <w:ind w:right="-588" w:rightChars="-280"/>
      <w:jc w:val="right"/>
      <w:rPr>
        <w:rFonts w:hint="eastAsia"/>
        <w:sz w:val="24"/>
      </w:rPr>
    </w:pPr>
    <w:r>
      <w:rPr>
        <w:rFonts w:hint="eastAsia"/>
        <w:sz w:val="24"/>
      </w:rPr>
      <w:t>（様式１）</w:t>
    </w:r>
  </w:p>
</w:hdr>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isplayBackgroundShape/>
  <w:bordersDoNotSurroundHeader/>
  <w:bordersDoNotSurroundFooter/>
  <w:defaultTabStop w:val="840"/>
  <w:defaultTableStyle w:val="38"/>
  <w:drawingGridHorizontalSpacing w:val="105"/>
  <w:drawingGridVerticalSpacing w:val="184"/>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1"/>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header"/>
    <w:basedOn w:val="0"/>
    <w:next w:val="15"/>
    <w:link w:val="16"/>
    <w:uiPriority w:val="0"/>
    <w:pPr>
      <w:tabs>
        <w:tab w:val="center" w:leader="none" w:pos="4252"/>
        <w:tab w:val="right" w:leader="none" w:pos="8504"/>
      </w:tabs>
      <w:snapToGrid w:val="0"/>
    </w:pPr>
  </w:style>
  <w:style w:type="character" w:styleId="16" w:customStyle="1">
    <w:name w:val="ヘッダー (文字)"/>
    <w:basedOn w:val="10"/>
    <w:next w:val="16"/>
    <w:link w:val="15"/>
    <w:uiPriority w:val="0"/>
    <w:rPr>
      <w:kern w:val="2"/>
      <w:sz w:val="21"/>
    </w:rPr>
  </w:style>
  <w:style w:type="paragraph" w:styleId="17">
    <w:name w:val="footer"/>
    <w:basedOn w:val="0"/>
    <w:next w:val="17"/>
    <w:link w:val="18"/>
    <w:uiPriority w:val="0"/>
    <w:pPr>
      <w:tabs>
        <w:tab w:val="center" w:leader="none" w:pos="4252"/>
        <w:tab w:val="right" w:leader="none" w:pos="8504"/>
      </w:tabs>
      <w:snapToGrid w:val="0"/>
    </w:pPr>
  </w:style>
  <w:style w:type="character" w:styleId="18" w:customStyle="1">
    <w:name w:val="フッター (文字)"/>
    <w:basedOn w:val="10"/>
    <w:next w:val="18"/>
    <w:link w:val="17"/>
    <w:uiPriority w:val="0"/>
    <w:rPr>
      <w:kern w:val="2"/>
      <w:sz w:val="21"/>
    </w:rPr>
  </w:style>
  <w:style w:type="paragraph" w:styleId="19">
    <w:name w:val="Date"/>
    <w:basedOn w:val="0"/>
    <w:next w:val="0"/>
    <w:link w:val="20"/>
    <w:uiPriority w:val="0"/>
  </w:style>
  <w:style w:type="character" w:styleId="20" w:customStyle="1">
    <w:name w:val="日付 (文字)"/>
    <w:basedOn w:val="10"/>
    <w:next w:val="20"/>
    <w:link w:val="19"/>
    <w:uiPriority w:val="0"/>
    <w:rPr>
      <w:kern w:val="2"/>
      <w:sz w:val="21"/>
    </w:rPr>
  </w:style>
  <w:style w:type="paragraph" w:styleId="21">
    <w:name w:val="Note Heading"/>
    <w:basedOn w:val="0"/>
    <w:next w:val="0"/>
    <w:link w:val="22"/>
    <w:uiPriority w:val="0"/>
    <w:pPr>
      <w:jc w:val="center"/>
    </w:pPr>
    <w:rPr>
      <w:rFonts w:asciiTheme="majorHAnsi" w:hAnsiTheme="majorHAnsi"/>
      <w:sz w:val="24"/>
    </w:rPr>
  </w:style>
  <w:style w:type="character" w:styleId="22" w:customStyle="1">
    <w:name w:val="記 (文字)"/>
    <w:basedOn w:val="10"/>
    <w:next w:val="22"/>
    <w:link w:val="21"/>
    <w:uiPriority w:val="0"/>
    <w:rPr>
      <w:rFonts w:asciiTheme="majorHAnsi" w:hAnsiTheme="majorHAnsi"/>
      <w:kern w:val="2"/>
      <w:sz w:val="24"/>
    </w:rPr>
  </w:style>
  <w:style w:type="paragraph" w:styleId="23">
    <w:name w:val="Closing"/>
    <w:basedOn w:val="0"/>
    <w:next w:val="23"/>
    <w:link w:val="24"/>
    <w:uiPriority w:val="0"/>
    <w:pPr>
      <w:jc w:val="right"/>
    </w:pPr>
    <w:rPr>
      <w:rFonts w:asciiTheme="majorHAnsi" w:hAnsiTheme="majorHAnsi"/>
      <w:sz w:val="24"/>
    </w:rPr>
  </w:style>
  <w:style w:type="character" w:styleId="24" w:customStyle="1">
    <w:name w:val="結語 (文字)"/>
    <w:basedOn w:val="10"/>
    <w:next w:val="24"/>
    <w:link w:val="23"/>
    <w:uiPriority w:val="0"/>
    <w:rPr>
      <w:rFonts w:asciiTheme="majorHAnsi" w:hAnsiTheme="majorHAnsi"/>
      <w:kern w:val="2"/>
      <w:sz w:val="24"/>
    </w:rPr>
  </w:style>
  <w:style w:type="paragraph" w:styleId="25">
    <w:name w:val="Balloon Text"/>
    <w:basedOn w:val="0"/>
    <w:next w:val="25"/>
    <w:link w:val="26"/>
    <w:uiPriority w:val="0"/>
    <w:semiHidden/>
    <w:rPr>
      <w:rFonts w:asciiTheme="majorHAnsi" w:hAnsiTheme="majorHAnsi" w:eastAsiaTheme="majorEastAsia"/>
      <w:sz w:val="18"/>
    </w:rPr>
  </w:style>
  <w:style w:type="character" w:styleId="26" w:customStyle="1">
    <w:name w:val="吹き出し (文字)"/>
    <w:basedOn w:val="10"/>
    <w:next w:val="26"/>
    <w:link w:val="25"/>
    <w:uiPriority w:val="0"/>
    <w:rPr>
      <w:rFonts w:asciiTheme="majorHAnsi" w:hAnsiTheme="majorHAnsi" w:eastAsiaTheme="majorEastAsia"/>
      <w:kern w:val="2"/>
      <w:sz w:val="18"/>
    </w:rPr>
  </w:style>
  <w:style w:type="character" w:styleId="27">
    <w:name w:val="annotation reference"/>
    <w:basedOn w:val="10"/>
    <w:next w:val="27"/>
    <w:link w:val="0"/>
    <w:uiPriority w:val="0"/>
    <w:semiHidden/>
    <w:rPr>
      <w:sz w:val="18"/>
    </w:rPr>
  </w:style>
  <w:style w:type="paragraph" w:styleId="28">
    <w:name w:val="annotation text"/>
    <w:basedOn w:val="0"/>
    <w:next w:val="28"/>
    <w:link w:val="29"/>
    <w:uiPriority w:val="0"/>
    <w:semiHidden/>
    <w:pPr>
      <w:jc w:val="left"/>
    </w:pPr>
  </w:style>
  <w:style w:type="character" w:styleId="29" w:customStyle="1">
    <w:name w:val="コメント文字列 (文字)"/>
    <w:basedOn w:val="10"/>
    <w:next w:val="29"/>
    <w:link w:val="28"/>
    <w:uiPriority w:val="0"/>
    <w:rPr>
      <w:kern w:val="2"/>
      <w:sz w:val="21"/>
    </w:rPr>
  </w:style>
  <w:style w:type="paragraph" w:styleId="30">
    <w:name w:val="annotation subject"/>
    <w:basedOn w:val="28"/>
    <w:next w:val="28"/>
    <w:link w:val="31"/>
    <w:uiPriority w:val="0"/>
    <w:semiHidden/>
    <w:rPr>
      <w:b w:val="1"/>
    </w:rPr>
  </w:style>
  <w:style w:type="character" w:styleId="31" w:customStyle="1">
    <w:name w:val="コメント内容 (文字)"/>
    <w:basedOn w:val="29"/>
    <w:next w:val="31"/>
    <w:link w:val="30"/>
    <w:uiPriority w:val="0"/>
    <w:rPr>
      <w:b w:val="1"/>
      <w:kern w:val="2"/>
      <w:sz w:val="21"/>
    </w:rPr>
  </w:style>
  <w:style w:type="paragraph" w:styleId="32">
    <w:name w:val="List Paragraph"/>
    <w:basedOn w:val="0"/>
    <w:next w:val="32"/>
    <w:link w:val="0"/>
    <w:uiPriority w:val="0"/>
    <w:qFormat/>
    <w:pPr>
      <w:ind w:left="840" w:leftChars="400"/>
    </w:pPr>
  </w:style>
  <w:style w:type="character" w:styleId="33">
    <w:name w:val="HTML Typewriter"/>
    <w:basedOn w:val="10"/>
    <w:next w:val="33"/>
    <w:link w:val="0"/>
    <w:uiPriority w:val="0"/>
    <w:rPr>
      <w:rFonts w:ascii="ＭＳ ゴシック" w:hAnsi="ＭＳ ゴシック" w:eastAsia="ＭＳ ゴシック"/>
      <w:sz w:val="24"/>
    </w:rPr>
  </w:style>
  <w:style w:type="character" w:styleId="34" w:customStyle="1">
    <w:name w:val="p20"/>
    <w:basedOn w:val="10"/>
    <w:next w:val="34"/>
    <w:link w:val="0"/>
    <w:uiPriority w:val="0"/>
  </w:style>
  <w:style w:type="character" w:styleId="35">
    <w:name w:val="footnote reference"/>
    <w:basedOn w:val="10"/>
    <w:next w:val="35"/>
    <w:link w:val="0"/>
    <w:uiPriority w:val="0"/>
    <w:semiHidden/>
    <w:rPr>
      <w:vertAlign w:val="superscript"/>
    </w:rPr>
  </w:style>
  <w:style w:type="character" w:styleId="36">
    <w:name w:val="endnote reference"/>
    <w:basedOn w:val="10"/>
    <w:next w:val="36"/>
    <w:link w:val="0"/>
    <w:uiPriority w:val="0"/>
    <w:semiHidden/>
    <w:rPr>
      <w:vertAlign w:val="superscript"/>
    </w:rPr>
  </w:style>
  <w:style w:type="table" w:styleId="37">
    <w:name w:val="Table Grid"/>
    <w:basedOn w:val="11"/>
    <w:next w:val="37"/>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 w:type="table" w:styleId="38" w:customStyle="1">
    <w:name w:val="表（シンプル 1）"/>
    <w:basedOn w:val="11"/>
    <w:next w:val="38"/>
    <w:link w:val="0"/>
    <w:uiPriority w:val="0"/>
    <w:tblPr>
      <w:tblStyleRowBandSize w:val="1"/>
      <w:tblStyleColBandSize w:val="1"/>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bottom w:w="0" w:type="dxa"/>
        <w:left w:w="108" w:type="dxa"/>
        <w:right w:w="108"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header" Target="header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736</TotalTime>
  <Pages>1</Pages>
  <Words>0</Words>
  <Characters>318</Characters>
  <Application>JUST Note</Application>
  <Lines>43</Lines>
  <Paragraphs>21</Paragraphs>
  <Company>下関市</Company>
  <CharactersWithSpaces>398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情報政策課</dc:creator>
  <cp:lastModifiedBy>山下　巧</cp:lastModifiedBy>
  <cp:lastPrinted>2019-05-09T07:04:00Z</cp:lastPrinted>
  <dcterms:created xsi:type="dcterms:W3CDTF">2013-03-04T00:09:00Z</dcterms:created>
  <dcterms:modified xsi:type="dcterms:W3CDTF">2026-07-31T00:54:09Z</dcterms:modified>
  <cp:revision>83</cp:revision>
</cp:coreProperties>
</file>